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87" w:rsidRDefault="00BC5B87" w:rsidP="00BC5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Материально-техническая база КДУ</w:t>
      </w:r>
    </w:p>
    <w:p w:rsidR="00BC5B87" w:rsidRDefault="00BC5B87" w:rsidP="00BC5B87">
      <w:pPr>
        <w:jc w:val="center"/>
        <w:rPr>
          <w:b/>
          <w:bCs/>
          <w:sz w:val="32"/>
          <w:szCs w:val="32"/>
        </w:rPr>
      </w:pPr>
    </w:p>
    <w:tbl>
      <w:tblPr>
        <w:tblW w:w="1020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6"/>
        <w:gridCol w:w="1260"/>
        <w:gridCol w:w="1080"/>
        <w:gridCol w:w="1080"/>
        <w:gridCol w:w="1116"/>
        <w:gridCol w:w="1598"/>
      </w:tblGrid>
      <w:tr w:rsidR="00BC5B87" w:rsidTr="00BC5B87">
        <w:trPr>
          <w:trHeight w:val="9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BC5B87" w:rsidRDefault="00BC5B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Един.</w:t>
            </w:r>
          </w:p>
          <w:p w:rsidR="00BC5B87" w:rsidRDefault="00BC5B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измере-ния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+_ к</w:t>
            </w:r>
          </w:p>
          <w:p w:rsidR="00BC5B87" w:rsidRDefault="00BC5B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Причины</w:t>
            </w:r>
          </w:p>
          <w:p w:rsidR="00BC5B87" w:rsidRDefault="00BC5B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изменения показателя</w:t>
            </w:r>
          </w:p>
          <w:p w:rsidR="00BC5B87" w:rsidRDefault="00BC5B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КДУ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зданий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Из них доступны для лиц с нарушением:</w:t>
            </w:r>
            <w:proofErr w:type="gramEnd"/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Зрения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Слуха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Опорно-двигательного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состояние зданий: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требуют </w:t>
            </w:r>
            <w:proofErr w:type="spellStart"/>
            <w:r>
              <w:rPr>
                <w:sz w:val="26"/>
                <w:szCs w:val="26"/>
              </w:rPr>
              <w:t>кап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емонта</w:t>
            </w:r>
            <w:proofErr w:type="spellEnd"/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аварийных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зрительных залов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них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ОСП «</w:t>
            </w:r>
            <w:proofErr w:type="spellStart"/>
            <w:r>
              <w:rPr>
                <w:sz w:val="18"/>
                <w:szCs w:val="18"/>
              </w:rPr>
              <w:t>Красноборский</w:t>
            </w:r>
            <w:proofErr w:type="spellEnd"/>
            <w:r>
              <w:rPr>
                <w:sz w:val="18"/>
                <w:szCs w:val="18"/>
              </w:rPr>
              <w:t xml:space="preserve">  СК» </w:t>
            </w:r>
            <w:proofErr w:type="gramStart"/>
            <w:r>
              <w:rPr>
                <w:sz w:val="18"/>
                <w:szCs w:val="18"/>
              </w:rPr>
              <w:t>переведен</w:t>
            </w:r>
            <w:proofErr w:type="gramEnd"/>
            <w:r>
              <w:rPr>
                <w:sz w:val="18"/>
                <w:szCs w:val="18"/>
              </w:rPr>
              <w:t xml:space="preserve"> в приспособленное здание</w:t>
            </w: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посадочных мест на 1.000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кин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видеоустановок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Демонтированы 23-КПК </w:t>
            </w: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кинозала, открытого в здании КДУ в результате </w:t>
            </w:r>
            <w:proofErr w:type="spellStart"/>
            <w:r>
              <w:rPr>
                <w:sz w:val="26"/>
                <w:szCs w:val="26"/>
              </w:rPr>
              <w:t>Грантовой</w:t>
            </w:r>
            <w:proofErr w:type="spellEnd"/>
            <w:r>
              <w:rPr>
                <w:sz w:val="26"/>
                <w:szCs w:val="26"/>
              </w:rPr>
              <w:t xml:space="preserve"> поддержки Фонда кино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нем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доступа в Интернет: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Число КДУ с доступом в интернет;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Число ПК всего,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Их них  число ПК с доступом в Интернет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</w:t>
            </w: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единиц специализированного оборудования для 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берутся в расчет стационарные пандусы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являющиеся частью зданий</w:t>
            </w:r>
          </w:p>
        </w:tc>
      </w:tr>
      <w:tr w:rsidR="00BC5B87" w:rsidTr="00BC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специализированных транспортных средств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7" w:rsidRDefault="00BC5B8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C5B87" w:rsidRDefault="00BC5B87" w:rsidP="00BC5B87">
      <w:pPr>
        <w:jc w:val="center"/>
        <w:rPr>
          <w:b/>
          <w:bCs/>
          <w:sz w:val="28"/>
          <w:szCs w:val="28"/>
        </w:rPr>
      </w:pPr>
    </w:p>
    <w:p w:rsidR="00BC5B87" w:rsidRDefault="00BC5B87" w:rsidP="00BC5B8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6328A6" w:rsidRDefault="006328A6"/>
    <w:sectPr w:rsidR="006328A6" w:rsidSect="006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5B87"/>
    <w:rsid w:val="005D1D91"/>
    <w:rsid w:val="006328A6"/>
    <w:rsid w:val="00BC5B87"/>
    <w:rsid w:val="00F4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дк</cp:lastModifiedBy>
  <cp:revision>5</cp:revision>
  <dcterms:created xsi:type="dcterms:W3CDTF">2020-02-17T11:13:00Z</dcterms:created>
  <dcterms:modified xsi:type="dcterms:W3CDTF">2020-02-17T11:07:00Z</dcterms:modified>
</cp:coreProperties>
</file>