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DC" w:rsidRPr="00E249A6" w:rsidRDefault="00183716" w:rsidP="00183716">
      <w:pPr>
        <w:jc w:val="center"/>
        <w:rPr>
          <w:i/>
        </w:rPr>
      </w:pPr>
      <w:r>
        <w:t xml:space="preserve">                                                 </w:t>
      </w:r>
      <w:r w:rsidR="00F14F87">
        <w:t xml:space="preserve">  </w:t>
      </w:r>
      <w:r w:rsidR="007431DC" w:rsidRPr="00E249A6">
        <w:rPr>
          <w:i/>
        </w:rPr>
        <w:t>УТВЕРЖДЕНО</w:t>
      </w:r>
    </w:p>
    <w:p w:rsidR="007431DC" w:rsidRPr="00E249A6" w:rsidRDefault="00183716" w:rsidP="00F14F87">
      <w:pPr>
        <w:jc w:val="center"/>
        <w:rPr>
          <w:i/>
        </w:rPr>
      </w:pPr>
      <w:r w:rsidRPr="00E249A6">
        <w:rPr>
          <w:i/>
        </w:rPr>
        <w:t xml:space="preserve">                                                        </w:t>
      </w:r>
      <w:r w:rsidR="00E249A6">
        <w:rPr>
          <w:i/>
        </w:rPr>
        <w:t xml:space="preserve">                            </w:t>
      </w:r>
      <w:r w:rsidR="00F14F87">
        <w:rPr>
          <w:i/>
        </w:rPr>
        <w:t xml:space="preserve">      </w:t>
      </w:r>
      <w:r w:rsidR="007431DC" w:rsidRPr="00E249A6">
        <w:rPr>
          <w:i/>
        </w:rPr>
        <w:t xml:space="preserve">приказом </w:t>
      </w:r>
      <w:r w:rsidR="00F14F87">
        <w:rPr>
          <w:i/>
        </w:rPr>
        <w:t>по МБУК «Жуковский РДК»</w:t>
      </w:r>
    </w:p>
    <w:p w:rsidR="007431DC" w:rsidRPr="00E249A6" w:rsidRDefault="007431DC" w:rsidP="00F14F87">
      <w:pPr>
        <w:jc w:val="both"/>
        <w:rPr>
          <w:i/>
        </w:rPr>
      </w:pPr>
      <w:r w:rsidRPr="00E249A6">
        <w:rPr>
          <w:i/>
        </w:rPr>
        <w:t xml:space="preserve">                                                                 </w:t>
      </w:r>
      <w:r w:rsidR="00F14F87">
        <w:rPr>
          <w:i/>
        </w:rPr>
        <w:t xml:space="preserve">                         </w:t>
      </w:r>
      <w:r w:rsidR="00183716" w:rsidRPr="00E249A6">
        <w:rPr>
          <w:i/>
        </w:rPr>
        <w:t xml:space="preserve">от </w:t>
      </w:r>
      <w:r w:rsidRPr="00E249A6">
        <w:rPr>
          <w:i/>
        </w:rPr>
        <w:t>“</w:t>
      </w:r>
      <w:r w:rsidR="00467BF7" w:rsidRPr="00F14F87">
        <w:rPr>
          <w:i/>
        </w:rPr>
        <w:t>11</w:t>
      </w:r>
      <w:r w:rsidRPr="00E249A6">
        <w:rPr>
          <w:i/>
        </w:rPr>
        <w:t xml:space="preserve">” </w:t>
      </w:r>
      <w:r w:rsidR="00467BF7">
        <w:rPr>
          <w:i/>
        </w:rPr>
        <w:t>января</w:t>
      </w:r>
      <w:r w:rsidRPr="00E249A6">
        <w:rPr>
          <w:i/>
        </w:rPr>
        <w:t xml:space="preserve">  201</w:t>
      </w:r>
      <w:r w:rsidR="00183716" w:rsidRPr="00E249A6">
        <w:rPr>
          <w:i/>
        </w:rPr>
        <w:t>2</w:t>
      </w:r>
      <w:r w:rsidRPr="00E249A6">
        <w:rPr>
          <w:i/>
        </w:rPr>
        <w:t xml:space="preserve">г.  № </w:t>
      </w:r>
      <w:r w:rsidR="00467BF7" w:rsidRPr="00F14F87">
        <w:rPr>
          <w:i/>
        </w:rPr>
        <w:t>3</w:t>
      </w:r>
    </w:p>
    <w:p w:rsidR="007431DC" w:rsidRDefault="007431DC" w:rsidP="007431D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F37A4" w:rsidRPr="003B7379" w:rsidRDefault="001F37A4" w:rsidP="00163C96">
      <w:pPr>
        <w:jc w:val="center"/>
        <w:rPr>
          <w:b/>
        </w:rPr>
      </w:pPr>
      <w:r w:rsidRPr="003B7379">
        <w:rPr>
          <w:b/>
        </w:rPr>
        <w:t>ПОЛОЖЕНИЕ</w:t>
      </w:r>
    </w:p>
    <w:p w:rsidR="001F37A4" w:rsidRPr="003B7379" w:rsidRDefault="00B06CB6" w:rsidP="00163C96">
      <w:pPr>
        <w:jc w:val="center"/>
        <w:rPr>
          <w:b/>
        </w:rPr>
      </w:pPr>
      <w:r w:rsidRPr="003B7379">
        <w:rPr>
          <w:b/>
        </w:rPr>
        <w:t>о предоставлении</w:t>
      </w:r>
      <w:r w:rsidR="00354ECA" w:rsidRPr="003B7379">
        <w:rPr>
          <w:b/>
        </w:rPr>
        <w:t xml:space="preserve"> платных услуг муниципальным </w:t>
      </w:r>
      <w:r w:rsidRPr="003B7379">
        <w:rPr>
          <w:b/>
        </w:rPr>
        <w:t xml:space="preserve">бюджетным </w:t>
      </w:r>
      <w:r w:rsidR="00354ECA" w:rsidRPr="003B7379">
        <w:rPr>
          <w:b/>
        </w:rPr>
        <w:t>учреждени</w:t>
      </w:r>
      <w:r w:rsidR="003B7379" w:rsidRPr="003B7379">
        <w:rPr>
          <w:b/>
        </w:rPr>
        <w:t>ем</w:t>
      </w:r>
      <w:r w:rsidR="00354ECA" w:rsidRPr="003B7379">
        <w:rPr>
          <w:b/>
        </w:rPr>
        <w:t xml:space="preserve"> </w:t>
      </w:r>
      <w:r w:rsidRPr="003B7379">
        <w:rPr>
          <w:b/>
        </w:rPr>
        <w:t>культуры</w:t>
      </w:r>
      <w:r w:rsidR="003B7379" w:rsidRPr="003B7379">
        <w:rPr>
          <w:b/>
        </w:rPr>
        <w:t xml:space="preserve"> «Жуковский районный Дом культуры» </w:t>
      </w:r>
    </w:p>
    <w:p w:rsidR="008E2DD7" w:rsidRPr="003B7379" w:rsidRDefault="008E2DD7" w:rsidP="0073584F">
      <w:pPr>
        <w:spacing w:after="120"/>
        <w:jc w:val="center"/>
      </w:pPr>
    </w:p>
    <w:p w:rsidR="000D7F77" w:rsidRPr="003B7379" w:rsidRDefault="00B85990" w:rsidP="0073584F">
      <w:pPr>
        <w:spacing w:after="120"/>
        <w:jc w:val="center"/>
        <w:rPr>
          <w:b/>
        </w:rPr>
      </w:pPr>
      <w:r w:rsidRPr="003B7379">
        <w:rPr>
          <w:b/>
        </w:rPr>
        <w:t xml:space="preserve">Раздел </w:t>
      </w:r>
      <w:r w:rsidR="000D7F77" w:rsidRPr="003B7379">
        <w:rPr>
          <w:b/>
        </w:rPr>
        <w:t>1. Общие положения</w:t>
      </w:r>
    </w:p>
    <w:p w:rsidR="002B550F" w:rsidRPr="003B7379" w:rsidRDefault="000D7F77" w:rsidP="005B6DAF">
      <w:pPr>
        <w:spacing w:after="120"/>
        <w:jc w:val="both"/>
      </w:pPr>
      <w:r w:rsidRPr="003B7379">
        <w:rPr>
          <w:b/>
        </w:rPr>
        <w:t>1.1.</w:t>
      </w:r>
      <w:r w:rsidRPr="003B7379">
        <w:t xml:space="preserve"> Настоящее Положение </w:t>
      </w:r>
      <w:r w:rsidR="00163C96" w:rsidRPr="003B7379">
        <w:t xml:space="preserve">разработано </w:t>
      </w:r>
      <w:r w:rsidRPr="003B7379">
        <w:t xml:space="preserve">в соответствии </w:t>
      </w:r>
      <w:proofErr w:type="gramStart"/>
      <w:r w:rsidRPr="003B7379">
        <w:t>с</w:t>
      </w:r>
      <w:proofErr w:type="gramEnd"/>
      <w:r w:rsidR="002B550F" w:rsidRPr="003B7379">
        <w:t>: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Гражданским кодексом Российской Федерации</w:t>
      </w:r>
      <w:r w:rsidR="002B550F" w:rsidRPr="003B7379">
        <w:t>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Налоговым кодексом Российской Федерации</w:t>
      </w:r>
      <w:r w:rsidR="002B550F" w:rsidRPr="003B7379">
        <w:t>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Бюджетным кодексом Российской Федерации</w:t>
      </w:r>
      <w:r w:rsidR="002B550F" w:rsidRPr="003B7379">
        <w:t>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Федеральным законом от 12.01.1996 N 7-ФЗ "О некоммерческих организациях"</w:t>
      </w:r>
      <w:r w:rsidR="002B550F" w:rsidRPr="003B7379">
        <w:t>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Федеральным законом от 21.11.1996 N 129-ФЗ "О бухгалтерском учете"</w:t>
      </w:r>
      <w:r w:rsidR="002B550F" w:rsidRPr="003B7379">
        <w:t>;</w:t>
      </w:r>
    </w:p>
    <w:p w:rsidR="006F113B" w:rsidRPr="003B7379" w:rsidRDefault="006F113B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Федеральным законом N 131-ФЗ от 06.10.2003 "Об общих принципах организации местного самоуправления в Российской Федерации";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Законом РФ от 09.10.1992 N 3612-1 "Основы законодательства Российской Федерации о культуре"</w:t>
      </w:r>
      <w:r w:rsidR="00B06CB6" w:rsidRPr="003B7379">
        <w:t xml:space="preserve"> (с последующими изменениями и дополнениями)</w:t>
      </w:r>
      <w:r w:rsidR="006F113B" w:rsidRPr="003B7379">
        <w:t>;</w:t>
      </w:r>
    </w:p>
    <w:p w:rsidR="006F113B" w:rsidRPr="003B7379" w:rsidRDefault="006F113B" w:rsidP="00163C96">
      <w:pPr>
        <w:pStyle w:val="HTML"/>
        <w:numPr>
          <w:ilvl w:val="0"/>
          <w:numId w:val="3"/>
        </w:numPr>
        <w:spacing w:before="120" w:after="12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sz w:val="24"/>
          <w:szCs w:val="24"/>
        </w:rPr>
        <w:t>Законом Российской Федерации от 10.07.1992 № 3266-1 «Об образовании»</w:t>
      </w:r>
    </w:p>
    <w:p w:rsidR="006F113B" w:rsidRPr="003B7379" w:rsidRDefault="006F113B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Федеральным законом от 29.12.1994 г. № 78-ФЗ «О библиотечном деле»;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Законом РФ от 07.02.1992 N 2300-1 "О защите прав потребителей"</w:t>
      </w:r>
      <w:r w:rsidR="002B550F" w:rsidRPr="003B7379">
        <w:t>;</w:t>
      </w:r>
    </w:p>
    <w:p w:rsidR="002B550F" w:rsidRPr="003B7379" w:rsidRDefault="000D7F77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Приказом Министерства финансов Российской Федерации от 10.02.2006 N 25н "Об утверждении инструкции по бюджетному учету"</w:t>
      </w:r>
      <w:r w:rsidR="002B550F" w:rsidRPr="003B7379">
        <w:t>;</w:t>
      </w:r>
    </w:p>
    <w:p w:rsidR="00A8007E" w:rsidRDefault="00354C4A" w:rsidP="00A8007E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Постановлением Правительства Российской Федерации от 26 июня 1995 г. № 609 «Об утверждении Положения об основах хозяйственной деятельности и финансирования организаций культуры и искусства»;</w:t>
      </w:r>
    </w:p>
    <w:p w:rsidR="00A8007E" w:rsidRDefault="006F113B" w:rsidP="00A8007E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З</w:t>
      </w:r>
      <w:r w:rsidR="00354C4A" w:rsidRPr="003B7379">
        <w:t>аконом Брянской области «О культурной деятельности на территории Брянской области»</w:t>
      </w:r>
      <w:r w:rsidR="00C03742" w:rsidRPr="003B7379">
        <w:t>;</w:t>
      </w:r>
    </w:p>
    <w:p w:rsidR="003B7379" w:rsidRPr="003B7379" w:rsidRDefault="003B7379" w:rsidP="00A8007E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>Положением о предоставлении платных услуг муниципальным бюджетными учреждениями сферы культуры, подведомственными администрации Жуковского муниципального района Брянской области</w:t>
      </w:r>
      <w:r>
        <w:t>;</w:t>
      </w:r>
    </w:p>
    <w:p w:rsidR="0073584F" w:rsidRPr="003B7379" w:rsidRDefault="006F113B" w:rsidP="00163C96">
      <w:pPr>
        <w:pStyle w:val="a6"/>
        <w:numPr>
          <w:ilvl w:val="0"/>
          <w:numId w:val="3"/>
        </w:numPr>
        <w:spacing w:before="120" w:after="120"/>
        <w:ind w:left="142" w:hanging="142"/>
        <w:contextualSpacing w:val="0"/>
        <w:jc w:val="both"/>
      </w:pPr>
      <w:r w:rsidRPr="003B7379">
        <w:t xml:space="preserve">Уставом </w:t>
      </w:r>
      <w:r w:rsidR="003B7379">
        <w:t>МБУК «Жуковский РДК»</w:t>
      </w:r>
    </w:p>
    <w:p w:rsidR="00C03742" w:rsidRPr="003B7379" w:rsidRDefault="00C03742" w:rsidP="005B6DAF">
      <w:pPr>
        <w:spacing w:after="120"/>
        <w:jc w:val="both"/>
      </w:pPr>
      <w:r w:rsidRPr="003B7379">
        <w:rPr>
          <w:b/>
        </w:rPr>
        <w:t>1.2.</w:t>
      </w:r>
      <w:r w:rsidRPr="003B7379">
        <w:t xml:space="preserve"> </w:t>
      </w:r>
      <w:r w:rsidR="000D7F77" w:rsidRPr="003B7379">
        <w:t xml:space="preserve">Настоящее Положение вводится в целях упорядочения финансово-хозяйственной деятельности </w:t>
      </w:r>
      <w:r w:rsidR="003B7379">
        <w:t xml:space="preserve">МБУК «Жуковский районный Дом культуры» (далее </w:t>
      </w:r>
      <w:proofErr w:type="gramStart"/>
      <w:r w:rsidR="003B7379">
        <w:t>–У</w:t>
      </w:r>
      <w:proofErr w:type="gramEnd"/>
      <w:r w:rsidR="003B7379">
        <w:t>чреждение)</w:t>
      </w:r>
      <w:r w:rsidR="000D7F77" w:rsidRPr="003B7379">
        <w:t xml:space="preserve"> в части оказания платных услуг, как связанных, так и не связанных с использованием муниципального имущества</w:t>
      </w:r>
      <w:r w:rsidRPr="003B7379">
        <w:t>, и определяет правовые, экономические и организационные основы предоставления платных услуг Учреждени</w:t>
      </w:r>
      <w:r w:rsidR="003B7379">
        <w:t>ем</w:t>
      </w:r>
      <w:r w:rsidRPr="003B7379">
        <w:t>.</w:t>
      </w:r>
    </w:p>
    <w:p w:rsidR="0072785C" w:rsidRPr="003B7379" w:rsidRDefault="0072785C" w:rsidP="005B6DAF">
      <w:pPr>
        <w:spacing w:after="120"/>
        <w:jc w:val="both"/>
      </w:pPr>
      <w:r w:rsidRPr="003B7379">
        <w:rPr>
          <w:b/>
        </w:rPr>
        <w:t>1.</w:t>
      </w:r>
      <w:r w:rsidR="00150BDE">
        <w:rPr>
          <w:b/>
        </w:rPr>
        <w:t>3</w:t>
      </w:r>
      <w:r w:rsidRPr="003B7379">
        <w:rPr>
          <w:b/>
        </w:rPr>
        <w:t>.</w:t>
      </w:r>
      <w:r w:rsidRPr="003B7379">
        <w:t xml:space="preserve"> Настоящее Положение устанавливает основные правила предоставления платных услуг и требования, предъявляемые к Учреждениям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</w:r>
    </w:p>
    <w:p w:rsidR="0072785C" w:rsidRPr="003B7379" w:rsidRDefault="0072785C" w:rsidP="005B6DAF">
      <w:pPr>
        <w:spacing w:after="120"/>
        <w:jc w:val="both"/>
        <w:rPr>
          <w:color w:val="FF0000"/>
        </w:rPr>
      </w:pPr>
      <w:r w:rsidRPr="003B7379">
        <w:rPr>
          <w:b/>
        </w:rPr>
        <w:lastRenderedPageBreak/>
        <w:t>1.</w:t>
      </w:r>
      <w:r w:rsidR="00150BDE">
        <w:rPr>
          <w:b/>
        </w:rPr>
        <w:t>4</w:t>
      </w:r>
      <w:r w:rsidRPr="003B7379">
        <w:rPr>
          <w:b/>
        </w:rPr>
        <w:t>.</w:t>
      </w:r>
      <w:r w:rsidRPr="003B7379">
        <w:t xml:space="preserve"> Изменения и дополнения в настоящее Положение утверждаются </w:t>
      </w:r>
      <w:r w:rsidR="003B7379">
        <w:t>приказом директора Учреждения.</w:t>
      </w:r>
    </w:p>
    <w:p w:rsidR="000D7F77" w:rsidRPr="003B7379" w:rsidRDefault="000D7F77" w:rsidP="005B6DAF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1.</w:t>
      </w:r>
      <w:r w:rsidR="00150BDE">
        <w:rPr>
          <w:rFonts w:ascii="Times New Roman" w:hAnsi="Times New Roman"/>
          <w:b/>
          <w:sz w:val="24"/>
          <w:szCs w:val="24"/>
        </w:rPr>
        <w:t>5</w:t>
      </w:r>
      <w:r w:rsidRPr="003B7379">
        <w:rPr>
          <w:rFonts w:ascii="Times New Roman" w:hAnsi="Times New Roman"/>
          <w:b/>
          <w:sz w:val="24"/>
          <w:szCs w:val="24"/>
        </w:rPr>
        <w:t>.</w:t>
      </w:r>
      <w:r w:rsidR="00266457" w:rsidRPr="003B7379">
        <w:rPr>
          <w:rFonts w:ascii="Times New Roman" w:hAnsi="Times New Roman"/>
          <w:sz w:val="24"/>
          <w:szCs w:val="24"/>
        </w:rPr>
        <w:t xml:space="preserve"> </w:t>
      </w:r>
      <w:r w:rsidRPr="003B7379">
        <w:rPr>
          <w:rFonts w:ascii="Times New Roman" w:hAnsi="Times New Roman"/>
          <w:sz w:val="24"/>
          <w:szCs w:val="24"/>
        </w:rPr>
        <w:t xml:space="preserve">Платные услуги предоставляются </w:t>
      </w:r>
      <w:r w:rsidR="00266457" w:rsidRPr="003B7379">
        <w:rPr>
          <w:rFonts w:ascii="Times New Roman" w:hAnsi="Times New Roman"/>
          <w:sz w:val="24"/>
          <w:szCs w:val="24"/>
        </w:rPr>
        <w:t>Учреждени</w:t>
      </w:r>
      <w:r w:rsidR="003B7379">
        <w:rPr>
          <w:rFonts w:ascii="Times New Roman" w:hAnsi="Times New Roman"/>
          <w:sz w:val="24"/>
          <w:szCs w:val="24"/>
        </w:rPr>
        <w:t>ем</w:t>
      </w:r>
      <w:r w:rsidR="00266457" w:rsidRPr="003B7379">
        <w:rPr>
          <w:rFonts w:ascii="Times New Roman" w:hAnsi="Times New Roman"/>
          <w:sz w:val="24"/>
          <w:szCs w:val="24"/>
        </w:rPr>
        <w:t xml:space="preserve"> </w:t>
      </w:r>
      <w:r w:rsidR="0072785C" w:rsidRPr="003B7379">
        <w:rPr>
          <w:rFonts w:ascii="Times New Roman" w:hAnsi="Times New Roman"/>
          <w:sz w:val="24"/>
          <w:szCs w:val="24"/>
        </w:rPr>
        <w:t>в целях</w:t>
      </w:r>
      <w:r w:rsidRPr="003B7379">
        <w:rPr>
          <w:rFonts w:ascii="Times New Roman" w:hAnsi="Times New Roman"/>
          <w:sz w:val="24"/>
          <w:szCs w:val="24"/>
        </w:rPr>
        <w:t xml:space="preserve"> </w:t>
      </w:r>
      <w:r w:rsidR="00266457" w:rsidRPr="003B7379">
        <w:rPr>
          <w:rFonts w:ascii="Times New Roman" w:hAnsi="Times New Roman"/>
          <w:sz w:val="24"/>
          <w:szCs w:val="24"/>
        </w:rPr>
        <w:t xml:space="preserve">более </w:t>
      </w:r>
      <w:r w:rsidRPr="003B7379">
        <w:rPr>
          <w:rFonts w:ascii="Times New Roman" w:hAnsi="Times New Roman"/>
          <w:sz w:val="24"/>
          <w:szCs w:val="24"/>
        </w:rPr>
        <w:t xml:space="preserve">полного удовлетворения потребностей населения в организации </w:t>
      </w:r>
      <w:r w:rsidR="00266457" w:rsidRPr="003B7379">
        <w:rPr>
          <w:rFonts w:ascii="Times New Roman" w:hAnsi="Times New Roman"/>
          <w:sz w:val="24"/>
          <w:szCs w:val="24"/>
        </w:rPr>
        <w:t xml:space="preserve">культурного и (или) познавательного </w:t>
      </w:r>
      <w:r w:rsidR="00D266C7" w:rsidRPr="003B7379">
        <w:rPr>
          <w:rFonts w:ascii="Times New Roman" w:hAnsi="Times New Roman"/>
          <w:sz w:val="24"/>
          <w:szCs w:val="24"/>
        </w:rPr>
        <w:t>досуга;</w:t>
      </w:r>
      <w:r w:rsidRPr="003B7379">
        <w:rPr>
          <w:rFonts w:ascii="Times New Roman" w:hAnsi="Times New Roman"/>
          <w:sz w:val="24"/>
          <w:szCs w:val="24"/>
        </w:rPr>
        <w:t xml:space="preserve"> </w:t>
      </w:r>
      <w:r w:rsidR="00D266C7" w:rsidRPr="003B7379">
        <w:rPr>
          <w:rFonts w:ascii="Times New Roman" w:hAnsi="Times New Roman"/>
          <w:sz w:val="24"/>
          <w:szCs w:val="24"/>
        </w:rPr>
        <w:t>увеличения объема</w:t>
      </w:r>
      <w:r w:rsidR="0087516C" w:rsidRPr="003B7379">
        <w:rPr>
          <w:rFonts w:ascii="Times New Roman" w:hAnsi="Times New Roman"/>
          <w:sz w:val="24"/>
          <w:szCs w:val="24"/>
        </w:rPr>
        <w:t xml:space="preserve"> и расширение спектра </w:t>
      </w:r>
      <w:r w:rsidR="00D266C7" w:rsidRPr="003B7379">
        <w:rPr>
          <w:rFonts w:ascii="Times New Roman" w:hAnsi="Times New Roman"/>
          <w:sz w:val="24"/>
          <w:szCs w:val="24"/>
        </w:rPr>
        <w:t xml:space="preserve"> оказываемых услуг; </w:t>
      </w:r>
      <w:r w:rsidRPr="003B7379">
        <w:rPr>
          <w:rFonts w:ascii="Times New Roman" w:hAnsi="Times New Roman"/>
          <w:sz w:val="24"/>
          <w:szCs w:val="24"/>
        </w:rPr>
        <w:t>а также с целью привлечения дополнительных финансовых сре</w:t>
      </w:r>
      <w:proofErr w:type="gramStart"/>
      <w:r w:rsidRPr="003B7379">
        <w:rPr>
          <w:rFonts w:ascii="Times New Roman" w:hAnsi="Times New Roman"/>
          <w:sz w:val="24"/>
          <w:szCs w:val="24"/>
        </w:rPr>
        <w:t>дств дл</w:t>
      </w:r>
      <w:proofErr w:type="gramEnd"/>
      <w:r w:rsidRPr="003B7379">
        <w:rPr>
          <w:rFonts w:ascii="Times New Roman" w:hAnsi="Times New Roman"/>
          <w:sz w:val="24"/>
          <w:szCs w:val="24"/>
        </w:rPr>
        <w:t>я обеспечения, развития и улучшения качества услуг, укрепления материально-технической базы</w:t>
      </w:r>
      <w:r w:rsidR="009F6560" w:rsidRPr="003B7379">
        <w:rPr>
          <w:rFonts w:ascii="Times New Roman" w:hAnsi="Times New Roman"/>
          <w:sz w:val="24"/>
          <w:szCs w:val="24"/>
        </w:rPr>
        <w:t xml:space="preserve">, усиления экономической заинтересованности персонала </w:t>
      </w:r>
      <w:r w:rsidR="0073584F" w:rsidRPr="003B7379">
        <w:rPr>
          <w:rFonts w:ascii="Times New Roman" w:hAnsi="Times New Roman"/>
          <w:sz w:val="24"/>
          <w:szCs w:val="24"/>
        </w:rPr>
        <w:t>Учреждени</w:t>
      </w:r>
      <w:r w:rsidR="00A8007E">
        <w:rPr>
          <w:rFonts w:ascii="Times New Roman" w:hAnsi="Times New Roman"/>
          <w:sz w:val="24"/>
          <w:szCs w:val="24"/>
        </w:rPr>
        <w:t>я</w:t>
      </w:r>
      <w:r w:rsidRPr="003B7379">
        <w:rPr>
          <w:rFonts w:ascii="Times New Roman" w:hAnsi="Times New Roman"/>
          <w:sz w:val="24"/>
          <w:szCs w:val="24"/>
        </w:rPr>
        <w:t>.</w:t>
      </w:r>
    </w:p>
    <w:p w:rsidR="00C84D4A" w:rsidRPr="003B7379" w:rsidRDefault="000D7F77" w:rsidP="005B6DAF">
      <w:pPr>
        <w:spacing w:after="120" w:line="100" w:lineRule="atLeast"/>
        <w:jc w:val="both"/>
      </w:pPr>
      <w:r w:rsidRPr="003B7379">
        <w:rPr>
          <w:b/>
        </w:rPr>
        <w:t>1.</w:t>
      </w:r>
      <w:r w:rsidR="00150BDE">
        <w:rPr>
          <w:b/>
        </w:rPr>
        <w:t>6</w:t>
      </w:r>
      <w:r w:rsidRPr="003B7379">
        <w:rPr>
          <w:b/>
        </w:rPr>
        <w:t>.</w:t>
      </w:r>
      <w:r w:rsidRPr="003B7379">
        <w:t xml:space="preserve">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  <w:r w:rsidR="00C84D4A" w:rsidRPr="003B7379">
        <w:t xml:space="preserve"> </w:t>
      </w:r>
    </w:p>
    <w:p w:rsidR="000D7F77" w:rsidRPr="003B7379" w:rsidRDefault="000D7F77" w:rsidP="005B6DAF">
      <w:pPr>
        <w:spacing w:after="120"/>
        <w:jc w:val="both"/>
      </w:pPr>
      <w:r w:rsidRPr="003B7379">
        <w:rPr>
          <w:b/>
        </w:rPr>
        <w:t>1.</w:t>
      </w:r>
      <w:r w:rsidR="00150BDE">
        <w:rPr>
          <w:b/>
        </w:rPr>
        <w:t>7</w:t>
      </w:r>
      <w:r w:rsidRPr="003B7379">
        <w:rPr>
          <w:b/>
        </w:rPr>
        <w:t>.</w:t>
      </w:r>
      <w:r w:rsidRPr="003B7379">
        <w:t xml:space="preserve"> Платные услуги являются частью финансово-хозяйственной деятельности </w:t>
      </w:r>
      <w:r w:rsidR="0073584F" w:rsidRPr="003B7379">
        <w:t>У</w:t>
      </w:r>
      <w:r w:rsidRPr="003B7379">
        <w:t>чреждени</w:t>
      </w:r>
      <w:r w:rsidR="00A8007E">
        <w:t>я</w:t>
      </w:r>
      <w:r w:rsidRPr="003B7379">
        <w:t xml:space="preserve"> и регулируются Бюджетным кодексом РФ, Гражданским кодексом РФ, Налоговым кодексом РФ, </w:t>
      </w:r>
      <w:r w:rsidR="00A8007E">
        <w:t>У</w:t>
      </w:r>
      <w:r w:rsidRPr="003B7379">
        <w:t>став</w:t>
      </w:r>
      <w:r w:rsidR="00A8007E">
        <w:t>ом</w:t>
      </w:r>
      <w:r w:rsidRPr="003B7379">
        <w:t xml:space="preserve"> учреждени</w:t>
      </w:r>
      <w:r w:rsidR="00A8007E">
        <w:t>я</w:t>
      </w:r>
      <w:r w:rsidRPr="003B7379">
        <w:t>, настоящим Положением, другими действующ</w:t>
      </w:r>
      <w:r w:rsidR="00C84D4A" w:rsidRPr="003B7379">
        <w:t>ими нормативно-правовыми актами, регулирующими деятельность хозяйственных субъектов.</w:t>
      </w:r>
    </w:p>
    <w:p w:rsidR="0072785C" w:rsidRPr="003B7379" w:rsidRDefault="0072785C" w:rsidP="005B6DAF">
      <w:pPr>
        <w:shd w:val="clear" w:color="auto" w:fill="FFFFFF"/>
        <w:spacing w:after="120" w:line="100" w:lineRule="atLeast"/>
        <w:jc w:val="both"/>
      </w:pPr>
      <w:r w:rsidRPr="003B7379">
        <w:rPr>
          <w:b/>
          <w:color w:val="000000"/>
        </w:rPr>
        <w:t>1.</w:t>
      </w:r>
      <w:r w:rsidR="00150BDE">
        <w:rPr>
          <w:b/>
          <w:color w:val="000000"/>
        </w:rPr>
        <w:t>8</w:t>
      </w:r>
      <w:r w:rsidRPr="003B7379">
        <w:rPr>
          <w:b/>
          <w:color w:val="000000"/>
        </w:rPr>
        <w:t>.</w:t>
      </w:r>
      <w:r w:rsidRPr="003B7379">
        <w:rPr>
          <w:color w:val="000000"/>
        </w:rPr>
        <w:t xml:space="preserve"> Учреждени</w:t>
      </w:r>
      <w:r w:rsidR="00A8007E">
        <w:rPr>
          <w:color w:val="000000"/>
        </w:rPr>
        <w:t>е</w:t>
      </w:r>
      <w:r w:rsidRPr="003B7379">
        <w:rPr>
          <w:color w:val="000000"/>
        </w:rPr>
        <w:t xml:space="preserve"> вправе сверх установленного муниципального задания, а также</w:t>
      </w:r>
      <w:r w:rsidR="00441985" w:rsidRPr="003B7379">
        <w:rPr>
          <w:color w:val="000000"/>
        </w:rPr>
        <w:t>,</w:t>
      </w:r>
      <w:r w:rsidRPr="003B7379">
        <w:rPr>
          <w:color w:val="000000"/>
        </w:rPr>
        <w:t xml:space="preserve"> в  </w:t>
      </w:r>
      <w:r w:rsidR="00441985" w:rsidRPr="003B7379">
        <w:rPr>
          <w:color w:val="000000"/>
        </w:rPr>
        <w:t xml:space="preserve">случаях, предусмотренных федеральными законами, в </w:t>
      </w:r>
      <w:r w:rsidRPr="003B7379">
        <w:rPr>
          <w:color w:val="000000"/>
        </w:rPr>
        <w:t>пределах установленного муниципального задания, выполнять работы, оказывать услуги, относящиеся к их основным видам деятельности, для граждан и юридических лиц за плату (далее - Муниципальные платные услуги).</w:t>
      </w:r>
    </w:p>
    <w:p w:rsidR="009842C9" w:rsidRPr="003B7379" w:rsidRDefault="0072785C" w:rsidP="009842C9">
      <w:pPr>
        <w:spacing w:after="120"/>
        <w:jc w:val="both"/>
        <w:rPr>
          <w:color w:val="000000"/>
        </w:rPr>
      </w:pPr>
      <w:r w:rsidRPr="003B7379">
        <w:rPr>
          <w:b/>
          <w:color w:val="000000"/>
        </w:rPr>
        <w:t>1.</w:t>
      </w:r>
      <w:r w:rsidR="00150BDE">
        <w:rPr>
          <w:b/>
          <w:color w:val="000000"/>
        </w:rPr>
        <w:t>9</w:t>
      </w:r>
      <w:r w:rsidRPr="003B7379">
        <w:rPr>
          <w:color w:val="000000"/>
        </w:rPr>
        <w:t>. Учреждени</w:t>
      </w:r>
      <w:r w:rsidR="00150BDE">
        <w:rPr>
          <w:color w:val="000000"/>
        </w:rPr>
        <w:t>е</w:t>
      </w:r>
      <w:r w:rsidRPr="003B7379">
        <w:rPr>
          <w:color w:val="000000"/>
        </w:rPr>
        <w:t xml:space="preserve"> мо</w:t>
      </w:r>
      <w:r w:rsidR="00150BDE">
        <w:rPr>
          <w:color w:val="000000"/>
        </w:rPr>
        <w:t>жет</w:t>
      </w:r>
      <w:r w:rsidRPr="003B7379">
        <w:rPr>
          <w:color w:val="000000"/>
        </w:rPr>
        <w:t xml:space="preserve"> осуществлять иную  приносящую доход деятельность в соответствии с устав</w:t>
      </w:r>
      <w:r w:rsidR="00150BDE">
        <w:rPr>
          <w:color w:val="000000"/>
        </w:rPr>
        <w:t>ом</w:t>
      </w:r>
      <w:r w:rsidRPr="003B7379">
        <w:rPr>
          <w:color w:val="000000"/>
        </w:rPr>
        <w:t xml:space="preserve"> Учреждени</w:t>
      </w:r>
      <w:r w:rsidR="00150BDE">
        <w:rPr>
          <w:color w:val="000000"/>
        </w:rPr>
        <w:t>я</w:t>
      </w:r>
      <w:r w:rsidRPr="003B7379">
        <w:rPr>
          <w:color w:val="000000"/>
        </w:rPr>
        <w:t xml:space="preserve"> (далее - платные услуги Учреждения).</w:t>
      </w:r>
    </w:p>
    <w:p w:rsidR="0072785C" w:rsidRPr="003B7379" w:rsidRDefault="0072785C" w:rsidP="009842C9">
      <w:pPr>
        <w:spacing w:after="120"/>
        <w:jc w:val="both"/>
        <w:rPr>
          <w:color w:val="000000"/>
        </w:rPr>
      </w:pPr>
      <w:r w:rsidRPr="003B7379">
        <w:rPr>
          <w:b/>
          <w:color w:val="000000"/>
        </w:rPr>
        <w:t>1.1</w:t>
      </w:r>
      <w:r w:rsidR="00150BDE">
        <w:rPr>
          <w:b/>
          <w:color w:val="000000"/>
        </w:rPr>
        <w:t>0</w:t>
      </w:r>
      <w:r w:rsidRPr="003B7379">
        <w:rPr>
          <w:b/>
          <w:color w:val="000000"/>
        </w:rPr>
        <w:t>.</w:t>
      </w:r>
      <w:r w:rsidRPr="003B7379">
        <w:rPr>
          <w:color w:val="000000"/>
        </w:rPr>
        <w:t xml:space="preserve">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7C69B8" w:rsidRPr="003B7379" w:rsidRDefault="0072785C" w:rsidP="007C69B8">
      <w:pPr>
        <w:pStyle w:val="ConsPlusNormal"/>
        <w:shd w:val="clear" w:color="auto" w:fill="FFFFFF"/>
        <w:spacing w:after="120" w:line="100" w:lineRule="atLeast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3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37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345E" w:rsidRPr="003B7379" w:rsidRDefault="002F345E" w:rsidP="00686FD9">
      <w:pPr>
        <w:spacing w:after="120"/>
        <w:jc w:val="center"/>
        <w:rPr>
          <w:b/>
        </w:rPr>
      </w:pPr>
      <w:r w:rsidRPr="003B7379">
        <w:rPr>
          <w:b/>
        </w:rPr>
        <w:t>2. Условия предоставления платных услуг населению</w:t>
      </w:r>
    </w:p>
    <w:p w:rsidR="008C4F85" w:rsidRPr="003B7379" w:rsidRDefault="008C4F85" w:rsidP="00150BDE">
      <w:pPr>
        <w:pStyle w:val="ConsPlusNormal"/>
        <w:shd w:val="clear" w:color="auto" w:fill="FFFFFF"/>
        <w:spacing w:after="120" w:line="100" w:lineRule="atLeast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3B7379">
        <w:rPr>
          <w:rFonts w:ascii="Times New Roman" w:hAnsi="Times New Roman" w:cs="Times New Roman"/>
          <w:b/>
          <w:sz w:val="24"/>
          <w:szCs w:val="24"/>
        </w:rPr>
        <w:t>2.1</w:t>
      </w:r>
      <w:r w:rsidRPr="003B7379">
        <w:rPr>
          <w:rFonts w:ascii="Times New Roman" w:hAnsi="Times New Roman" w:cs="Times New Roman"/>
          <w:sz w:val="24"/>
          <w:szCs w:val="24"/>
        </w:rPr>
        <w:t>.</w:t>
      </w:r>
      <w:r w:rsidR="007431DC">
        <w:rPr>
          <w:rFonts w:ascii="Times New Roman" w:hAnsi="Times New Roman" w:cs="Times New Roman"/>
          <w:sz w:val="24"/>
          <w:szCs w:val="24"/>
        </w:rPr>
        <w:t xml:space="preserve">  </w:t>
      </w:r>
      <w:r w:rsidRPr="003B7379">
        <w:rPr>
          <w:rFonts w:ascii="Times New Roman" w:hAnsi="Times New Roman" w:cs="Times New Roman"/>
          <w:sz w:val="24"/>
          <w:szCs w:val="24"/>
        </w:rPr>
        <w:t xml:space="preserve"> Платные услуги могут быть оказаны только по желанию потребителя.</w:t>
      </w:r>
    </w:p>
    <w:p w:rsidR="0067308D" w:rsidRPr="003B7379" w:rsidRDefault="0067308D" w:rsidP="00150BDE">
      <w:pPr>
        <w:autoSpaceDE w:val="0"/>
        <w:autoSpaceDN w:val="0"/>
        <w:adjustRightInd w:val="0"/>
        <w:spacing w:after="120" w:line="100" w:lineRule="atLeast"/>
        <w:jc w:val="both"/>
      </w:pPr>
      <w:r w:rsidRPr="003B7379">
        <w:rPr>
          <w:b/>
        </w:rPr>
        <w:t>2.</w:t>
      </w:r>
      <w:r w:rsidR="005B6DAF" w:rsidRPr="003B7379">
        <w:rPr>
          <w:b/>
        </w:rPr>
        <w:t>2</w:t>
      </w:r>
      <w:r w:rsidRPr="003B7379">
        <w:rPr>
          <w:b/>
        </w:rPr>
        <w:t>.</w:t>
      </w:r>
      <w:r w:rsidRPr="003B7379">
        <w:t xml:space="preserve"> При оказании потребителям платных услуг </w:t>
      </w:r>
      <w:r w:rsidR="00686C26" w:rsidRPr="003B7379">
        <w:t>У</w:t>
      </w:r>
      <w:r w:rsidRPr="003B7379">
        <w:t>чреждение обязуется выполнить заявленный и оплаченный заказчиком объем работ качественно и в установленные сроки.</w:t>
      </w:r>
    </w:p>
    <w:p w:rsidR="002F345E" w:rsidRPr="003B7379" w:rsidRDefault="002F345E" w:rsidP="00150BDE">
      <w:pPr>
        <w:spacing w:after="120" w:line="100" w:lineRule="atLeast"/>
        <w:jc w:val="both"/>
      </w:pPr>
      <w:r w:rsidRPr="003B7379">
        <w:rPr>
          <w:b/>
        </w:rPr>
        <w:t>2.</w:t>
      </w:r>
      <w:r w:rsidR="005B6DAF" w:rsidRPr="003B7379">
        <w:rPr>
          <w:b/>
        </w:rPr>
        <w:t>3</w:t>
      </w:r>
      <w:r w:rsidRPr="003B7379">
        <w:rPr>
          <w:b/>
        </w:rPr>
        <w:t>.</w:t>
      </w:r>
      <w:r w:rsidRPr="003B7379">
        <w:t xml:space="preserve"> Если платная услуга, оказываемая Учреждением, не отвечает требованиям потребителя, социально не значима, неконкурентоспособна и не может восстановить произведенные затраты, то введение такой услуги Учреждением нецелесообразно.</w:t>
      </w:r>
    </w:p>
    <w:p w:rsidR="00676866" w:rsidRPr="003B7379" w:rsidRDefault="005B6DAF" w:rsidP="00150BDE">
      <w:pPr>
        <w:spacing w:after="120" w:line="100" w:lineRule="atLeast"/>
        <w:jc w:val="both"/>
      </w:pPr>
      <w:r w:rsidRPr="003B7379">
        <w:rPr>
          <w:b/>
        </w:rPr>
        <w:t>2.4</w:t>
      </w:r>
      <w:r w:rsidR="00676866" w:rsidRPr="003B7379">
        <w:t>. Поступление средств из внебюджетных источников не является основанием для уменьшения размера бюджетных ассигнований Учреждения.</w:t>
      </w:r>
    </w:p>
    <w:p w:rsidR="001C36F0" w:rsidRPr="003B7379" w:rsidRDefault="005B6DAF" w:rsidP="00150BDE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2.5.</w:t>
      </w:r>
      <w:r w:rsidRPr="003B7379">
        <w:rPr>
          <w:rFonts w:ascii="Times New Roman" w:hAnsi="Times New Roman"/>
          <w:sz w:val="24"/>
          <w:szCs w:val="24"/>
        </w:rPr>
        <w:t xml:space="preserve"> </w:t>
      </w:r>
      <w:r w:rsidR="001C36F0" w:rsidRPr="003B7379">
        <w:rPr>
          <w:rFonts w:ascii="Times New Roman" w:hAnsi="Times New Roman"/>
          <w:sz w:val="24"/>
          <w:szCs w:val="24"/>
        </w:rPr>
        <w:t xml:space="preserve">Любые платные формы культурной деятельности не рассматриваются как предпринимательские, если доход от них полностью идет на развитие и совершенствование </w:t>
      </w:r>
      <w:r w:rsidR="00150BDE">
        <w:rPr>
          <w:rFonts w:ascii="Times New Roman" w:hAnsi="Times New Roman"/>
          <w:sz w:val="24"/>
          <w:szCs w:val="24"/>
        </w:rPr>
        <w:t>Учреждения</w:t>
      </w:r>
      <w:r w:rsidR="001C36F0" w:rsidRPr="003B7379">
        <w:rPr>
          <w:rFonts w:ascii="Times New Roman" w:hAnsi="Times New Roman"/>
          <w:sz w:val="24"/>
          <w:szCs w:val="24"/>
        </w:rPr>
        <w:t>.</w:t>
      </w:r>
    </w:p>
    <w:p w:rsidR="001C36F0" w:rsidRPr="003B7379" w:rsidRDefault="001C36F0" w:rsidP="001C36F0"/>
    <w:p w:rsidR="00283FCA" w:rsidRPr="003B7379" w:rsidRDefault="00283FCA" w:rsidP="00676866">
      <w:pPr>
        <w:spacing w:after="120" w:line="100" w:lineRule="atLeast"/>
        <w:jc w:val="center"/>
        <w:rPr>
          <w:b/>
        </w:rPr>
      </w:pPr>
      <w:r w:rsidRPr="003B7379">
        <w:rPr>
          <w:b/>
        </w:rPr>
        <w:t>3. Организация предоставления платных услуг</w:t>
      </w:r>
    </w:p>
    <w:p w:rsidR="00283FCA" w:rsidRPr="003B7379" w:rsidRDefault="00283FCA" w:rsidP="005B6DAF">
      <w:pPr>
        <w:spacing w:after="120" w:line="100" w:lineRule="atLeast"/>
      </w:pPr>
      <w:r w:rsidRPr="003B7379">
        <w:rPr>
          <w:b/>
        </w:rPr>
        <w:t>3.1.</w:t>
      </w:r>
      <w:r w:rsidRPr="003B7379">
        <w:t xml:space="preserve">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283FCA" w:rsidRPr="003B7379" w:rsidRDefault="00283FCA" w:rsidP="00676866">
      <w:pPr>
        <w:spacing w:after="120" w:line="100" w:lineRule="atLeast"/>
        <w:ind w:firstLine="709"/>
      </w:pPr>
      <w:r w:rsidRPr="003B7379">
        <w:t xml:space="preserve"> - несет ответственность за качество оказания платных услуг населению;</w:t>
      </w:r>
    </w:p>
    <w:p w:rsidR="00283FCA" w:rsidRPr="003B7379" w:rsidRDefault="00283FCA" w:rsidP="00676866">
      <w:pPr>
        <w:spacing w:after="120" w:line="100" w:lineRule="atLeast"/>
        <w:ind w:firstLine="709"/>
      </w:pPr>
      <w:r w:rsidRPr="003B7379">
        <w:t xml:space="preserve"> - осуществляет административное руководство, координирует деятельность всех служб, обеспечивающих и производящих платные услуги;</w:t>
      </w:r>
    </w:p>
    <w:p w:rsidR="00283FCA" w:rsidRPr="003B7379" w:rsidRDefault="00283FCA" w:rsidP="00676866">
      <w:pPr>
        <w:spacing w:after="120" w:line="100" w:lineRule="atLeast"/>
        <w:ind w:firstLine="709"/>
      </w:pPr>
      <w:r w:rsidRPr="003B7379">
        <w:lastRenderedPageBreak/>
        <w:t xml:space="preserve"> -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83FCA" w:rsidRPr="003B7379" w:rsidRDefault="00283FCA" w:rsidP="00150BDE">
      <w:pPr>
        <w:spacing w:after="120" w:line="100" w:lineRule="atLeast"/>
        <w:jc w:val="both"/>
      </w:pPr>
      <w:r w:rsidRPr="003B7379">
        <w:rPr>
          <w:b/>
        </w:rPr>
        <w:t>3.2.</w:t>
      </w:r>
      <w:r w:rsidRPr="003B7379">
        <w:t xml:space="preserve">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283FCA" w:rsidRPr="003B7379" w:rsidRDefault="00283FCA" w:rsidP="00150BDE">
      <w:pPr>
        <w:spacing w:after="120" w:line="100" w:lineRule="atLeast"/>
        <w:jc w:val="both"/>
      </w:pPr>
      <w:r w:rsidRPr="003B7379">
        <w:rPr>
          <w:b/>
        </w:rPr>
        <w:t>3.3.</w:t>
      </w:r>
      <w:r w:rsidRPr="003B7379">
        <w:t xml:space="preserve"> При предоставлении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3C6BDF" w:rsidRPr="003B7379" w:rsidRDefault="00283FCA" w:rsidP="00150BDE">
      <w:pPr>
        <w:spacing w:after="120" w:line="100" w:lineRule="atLeast"/>
        <w:jc w:val="both"/>
      </w:pPr>
      <w:r w:rsidRPr="003B7379">
        <w:rPr>
          <w:b/>
        </w:rPr>
        <w:t>3.</w:t>
      </w:r>
      <w:r w:rsidR="001C36F0" w:rsidRPr="003B7379">
        <w:rPr>
          <w:b/>
        </w:rPr>
        <w:t>4</w:t>
      </w:r>
      <w:r w:rsidRPr="003B7379">
        <w:rPr>
          <w:b/>
        </w:rPr>
        <w:t>.</w:t>
      </w:r>
      <w:r w:rsidRPr="003B7379">
        <w:t xml:space="preserve"> </w:t>
      </w:r>
      <w:r w:rsidR="003C6BDF" w:rsidRPr="003B7379">
        <w:t xml:space="preserve">Платные услуги оказываются штатными сотрудниками учреждений, либо привлеченными специалистами по договорам гражданско-правового характера.  Привлечение сторонних организаций для оказания платных услуг допускается, при наличии у них лицензии на </w:t>
      </w:r>
      <w:proofErr w:type="gramStart"/>
      <w:r w:rsidR="003C6BDF" w:rsidRPr="003B7379">
        <w:t>право ведения</w:t>
      </w:r>
      <w:proofErr w:type="gramEnd"/>
      <w:r w:rsidR="003C6BDF" w:rsidRPr="003B7379">
        <w:t xml:space="preserve"> соответствующих видов деятельности.</w:t>
      </w:r>
    </w:p>
    <w:p w:rsidR="00A7729D" w:rsidRPr="003B7379" w:rsidRDefault="00283FCA" w:rsidP="00150BDE">
      <w:pPr>
        <w:autoSpaceDE w:val="0"/>
        <w:autoSpaceDN w:val="0"/>
        <w:adjustRightInd w:val="0"/>
        <w:spacing w:after="120" w:line="100" w:lineRule="atLeast"/>
        <w:jc w:val="both"/>
      </w:pPr>
      <w:r w:rsidRPr="003B7379">
        <w:rPr>
          <w:b/>
        </w:rPr>
        <w:t>3.</w:t>
      </w:r>
      <w:r w:rsidR="001C36F0" w:rsidRPr="003B7379">
        <w:rPr>
          <w:b/>
        </w:rPr>
        <w:t>5</w:t>
      </w:r>
      <w:r w:rsidRPr="003B7379">
        <w:rPr>
          <w:b/>
        </w:rPr>
        <w:t>.</w:t>
      </w:r>
      <w:r w:rsidRPr="003B7379">
        <w:t xml:space="preserve"> </w:t>
      </w:r>
      <w:r w:rsidR="00150BDE">
        <w:t>И</w:t>
      </w:r>
      <w:r w:rsidR="00150BDE" w:rsidRPr="003B7379">
        <w:t>нформацию об оказываемых услугах предоставля</w:t>
      </w:r>
      <w:r w:rsidR="00150BDE">
        <w:t>ется</w:t>
      </w:r>
      <w:r w:rsidR="00150BDE" w:rsidRPr="003B7379">
        <w:t xml:space="preserve"> потребителю </w:t>
      </w:r>
      <w:r w:rsidR="00A7729D" w:rsidRPr="003B7379">
        <w:t>в наглядной и доступной форме. Эта информация должна находиться в удобном для обозрения месте и в обязательном порядке содержать информацию:</w:t>
      </w:r>
    </w:p>
    <w:p w:rsidR="00A7729D" w:rsidRPr="003B7379" w:rsidRDefault="00686C26" w:rsidP="00686C26">
      <w:pPr>
        <w:spacing w:line="100" w:lineRule="atLeast"/>
        <w:ind w:firstLine="851"/>
      </w:pPr>
      <w:r w:rsidRPr="003B7379">
        <w:t xml:space="preserve"> </w:t>
      </w:r>
      <w:r w:rsidR="00A7729D" w:rsidRPr="003B7379">
        <w:t>- о режиме работы Учреждения;</w:t>
      </w:r>
    </w:p>
    <w:p w:rsidR="00A7729D" w:rsidRPr="003B7379" w:rsidRDefault="00A7729D" w:rsidP="00686C26">
      <w:pPr>
        <w:spacing w:line="100" w:lineRule="atLeast"/>
        <w:ind w:firstLine="851"/>
      </w:pPr>
      <w:r w:rsidRPr="003B7379">
        <w:t xml:space="preserve"> - о перечне видов платных услуг с указанием их стоимости;</w:t>
      </w:r>
    </w:p>
    <w:p w:rsidR="00A7729D" w:rsidRPr="003B7379" w:rsidRDefault="00A7729D" w:rsidP="00686C26">
      <w:pPr>
        <w:spacing w:line="100" w:lineRule="atLeast"/>
        <w:ind w:firstLine="851"/>
      </w:pPr>
      <w:r w:rsidRPr="003B7379">
        <w:t xml:space="preserve"> - о порядке предоставления льгот отдельным категориям граждан;</w:t>
      </w:r>
    </w:p>
    <w:p w:rsidR="00A7729D" w:rsidRPr="003B7379" w:rsidRDefault="00686C26" w:rsidP="00686C26">
      <w:pPr>
        <w:spacing w:line="100" w:lineRule="atLeast"/>
        <w:ind w:firstLine="851"/>
      </w:pPr>
      <w:r w:rsidRPr="003B7379">
        <w:t xml:space="preserve"> </w:t>
      </w:r>
      <w:r w:rsidR="00A7729D" w:rsidRPr="003B7379">
        <w:t>- о льготах для отдельных категорий граждан</w:t>
      </w:r>
    </w:p>
    <w:p w:rsidR="00A7729D" w:rsidRPr="003B7379" w:rsidRDefault="00A7729D" w:rsidP="00686C26">
      <w:pPr>
        <w:spacing w:line="100" w:lineRule="atLeast"/>
        <w:ind w:firstLine="851"/>
      </w:pPr>
      <w:r w:rsidRPr="003B7379">
        <w:t xml:space="preserve"> - о контролирующих организациях.</w:t>
      </w:r>
    </w:p>
    <w:p w:rsidR="003C6BDF" w:rsidRPr="003B7379" w:rsidRDefault="00676866" w:rsidP="005B6DAF">
      <w:pPr>
        <w:spacing w:after="120" w:line="100" w:lineRule="atLeast"/>
        <w:jc w:val="both"/>
      </w:pPr>
      <w:r w:rsidRPr="003B7379">
        <w:rPr>
          <w:b/>
        </w:rPr>
        <w:t>3.</w:t>
      </w:r>
      <w:r w:rsidR="001C36F0" w:rsidRPr="003B7379">
        <w:rPr>
          <w:b/>
        </w:rPr>
        <w:t>6</w:t>
      </w:r>
      <w:r w:rsidRPr="003B7379">
        <w:rPr>
          <w:b/>
        </w:rPr>
        <w:t>.</w:t>
      </w:r>
      <w:r w:rsidR="003C6BDF" w:rsidRPr="003B7379">
        <w:t xml:space="preserve"> Учреждение обязано также предоставить для ознакомления по требованию потребителя:</w:t>
      </w:r>
    </w:p>
    <w:p w:rsidR="003C6BDF" w:rsidRPr="003B7379" w:rsidRDefault="003C6BDF" w:rsidP="00686C26">
      <w:pPr>
        <w:spacing w:line="100" w:lineRule="atLeast"/>
        <w:ind w:firstLine="851"/>
        <w:jc w:val="both"/>
      </w:pPr>
      <w:r w:rsidRPr="003B7379">
        <w:t>- устав;</w:t>
      </w:r>
    </w:p>
    <w:p w:rsidR="003C6BDF" w:rsidRPr="003B7379" w:rsidRDefault="003C6BDF" w:rsidP="00686C26">
      <w:pPr>
        <w:spacing w:line="100" w:lineRule="atLeast"/>
        <w:ind w:firstLine="851"/>
        <w:jc w:val="both"/>
      </w:pPr>
      <w:r w:rsidRPr="003B7379">
        <w:t>- адрес и телефон учредителя;</w:t>
      </w:r>
    </w:p>
    <w:p w:rsidR="003C6BDF" w:rsidRPr="003B7379" w:rsidRDefault="003C6BDF" w:rsidP="00686C26">
      <w:pPr>
        <w:spacing w:line="100" w:lineRule="atLeast"/>
        <w:ind w:firstLine="851"/>
        <w:jc w:val="both"/>
      </w:pPr>
      <w:r w:rsidRPr="003B7379">
        <w:t>- образцы договоров об оказании платных услуг.</w:t>
      </w:r>
    </w:p>
    <w:p w:rsidR="00283FCA" w:rsidRPr="003B7379" w:rsidRDefault="00283FCA" w:rsidP="00283FCA">
      <w:pPr>
        <w:rPr>
          <w:b/>
        </w:rPr>
      </w:pPr>
    </w:p>
    <w:p w:rsidR="00283FCA" w:rsidRPr="003B7379" w:rsidRDefault="00283FCA" w:rsidP="001C36F0">
      <w:pPr>
        <w:spacing w:after="120" w:line="100" w:lineRule="atLeast"/>
        <w:jc w:val="center"/>
        <w:rPr>
          <w:b/>
        </w:rPr>
      </w:pPr>
      <w:r w:rsidRPr="003B7379">
        <w:rPr>
          <w:b/>
        </w:rPr>
        <w:t>4. Порядок предоставления платных услуг</w:t>
      </w:r>
    </w:p>
    <w:p w:rsidR="003C6BDF" w:rsidRPr="003B7379" w:rsidRDefault="001C36F0" w:rsidP="001C36F0">
      <w:pPr>
        <w:pStyle w:val="ConsPlusNormal"/>
        <w:shd w:val="clear" w:color="auto" w:fill="FFFFFF"/>
        <w:spacing w:after="120" w:line="100" w:lineRule="atLeast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37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C6BDF" w:rsidRPr="003B7379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3C6BDF" w:rsidRPr="003B737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150B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6BDF" w:rsidRPr="003B737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определя</w:t>
      </w:r>
      <w:r w:rsidR="00150BD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3C6BDF" w:rsidRPr="003B737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оказания муниципальных платных услуг и платных услуг Учреждения в зависимости от материальной базы, численного состава и квалификации персонала, спроса на услугу. </w:t>
      </w:r>
    </w:p>
    <w:p w:rsidR="00A7729D" w:rsidRPr="003B7379" w:rsidRDefault="001C36F0" w:rsidP="001C36F0">
      <w:pPr>
        <w:pStyle w:val="ConsPlusNormal"/>
        <w:shd w:val="clear" w:color="auto" w:fill="FFFFFF"/>
        <w:spacing w:after="120" w:line="100" w:lineRule="atLeast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3B7379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Pr="003B7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9D" w:rsidRPr="003B7379">
        <w:rPr>
          <w:rFonts w:ascii="Times New Roman" w:hAnsi="Times New Roman" w:cs="Times New Roman"/>
          <w:sz w:val="24"/>
          <w:szCs w:val="24"/>
        </w:rPr>
        <w:t>Предоставление платных услуг Учреждением производится только по видам, предусмотренным в уставе Учреждения.</w:t>
      </w:r>
    </w:p>
    <w:p w:rsidR="00357C13" w:rsidRPr="003B7379" w:rsidRDefault="001C36F0" w:rsidP="00357C13">
      <w:pPr>
        <w:spacing w:after="120"/>
        <w:jc w:val="both"/>
      </w:pPr>
      <w:r w:rsidRPr="003B7379">
        <w:rPr>
          <w:b/>
        </w:rPr>
        <w:t>4.3.</w:t>
      </w:r>
      <w:r w:rsidRPr="003B7379">
        <w:t xml:space="preserve"> </w:t>
      </w:r>
      <w:r w:rsidR="00F050E7" w:rsidRPr="003B7379">
        <w:t>Конкретный перечень платных услуг и цены на них определяются Учреждени</w:t>
      </w:r>
      <w:r w:rsidR="00150BDE">
        <w:t>ем</w:t>
      </w:r>
      <w:r w:rsidR="00F050E7" w:rsidRPr="003B7379">
        <w:t xml:space="preserve"> самостоятельно на основании изучения спроса в соответствии с направлениями уставной деятельности и утверждаются приказом руководителя Учреждения по согласованию с админи</w:t>
      </w:r>
      <w:r w:rsidR="00321A33" w:rsidRPr="003B7379">
        <w:t>с</w:t>
      </w:r>
      <w:r w:rsidR="00F050E7" w:rsidRPr="003B7379">
        <w:t>трацией Жуковского района.</w:t>
      </w:r>
      <w:r w:rsidR="00357C13" w:rsidRPr="003B7379">
        <w:t xml:space="preserve"> Перечень предоставляемых услуг может периодически пересматриваться с поправкой на коэффициент текущей инфляции, прогнозируемые ценовые ожидания потребителей и изменения конъюнктуры спроса.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>4.</w:t>
      </w:r>
      <w:r w:rsidR="001C36F0" w:rsidRPr="003B7379">
        <w:rPr>
          <w:b/>
        </w:rPr>
        <w:t>4</w:t>
      </w:r>
      <w:r w:rsidRPr="003B7379">
        <w:rPr>
          <w:b/>
        </w:rPr>
        <w:t>.</w:t>
      </w:r>
      <w:r w:rsidRPr="003B7379">
        <w:t xml:space="preserve"> Платные услуги населению осуществляются Учреждением в рамках договор</w:t>
      </w:r>
      <w:r w:rsidR="00A7729D" w:rsidRPr="003B7379">
        <w:t>ов</w:t>
      </w:r>
      <w:r w:rsidRPr="003B7379">
        <w:t xml:space="preserve"> с физическими и юридическими лицами. Договор на предоставление платных услуг должен содержать предмет, условия, сроки получения платных услуг, а также порядок расчета, права, обязанности и ответственность сторон.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>4.</w:t>
      </w:r>
      <w:r w:rsidR="001C36F0" w:rsidRPr="003B7379">
        <w:rPr>
          <w:b/>
        </w:rPr>
        <w:t>5</w:t>
      </w:r>
      <w:r w:rsidRPr="003B7379">
        <w:t>. Договор может быть заключен в устной форме. Устная форма договора в соответствии с Гражданским кодексом РФ предусмотрена в случаях предоставления услуг немедленно. Письменным доказательством их предоставления являются входной билет</w:t>
      </w:r>
      <w:r w:rsidR="00A7729D" w:rsidRPr="003B7379">
        <w:t xml:space="preserve"> отчетности, кассовый чек контрольно-кассового аппарата</w:t>
      </w:r>
      <w:r w:rsidRPr="003B7379">
        <w:t xml:space="preserve"> или бланк строгой отчетности об оплате услуг, а также перечень предоставляемых услуг.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lastRenderedPageBreak/>
        <w:t>4.</w:t>
      </w:r>
      <w:r w:rsidR="001C36F0" w:rsidRPr="003B7379">
        <w:rPr>
          <w:b/>
        </w:rPr>
        <w:t>6</w:t>
      </w:r>
      <w:r w:rsidRPr="003B7379">
        <w:rPr>
          <w:b/>
        </w:rPr>
        <w:t>.</w:t>
      </w:r>
      <w:r w:rsidRPr="003B7379">
        <w:t xml:space="preserve"> Договоры на оказание платных услуг Учреждением могут подписываться должностными лицами, имеющими соответствующие полномочия. Перечень лиц, уполномоченных на право подписания данных договоров, утверждается приказом руководителя Учреждения.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 xml:space="preserve"> 4.</w:t>
      </w:r>
      <w:r w:rsidR="001C36F0" w:rsidRPr="003B7379">
        <w:rPr>
          <w:b/>
        </w:rPr>
        <w:t>7</w:t>
      </w:r>
      <w:r w:rsidRPr="003B7379">
        <w:rPr>
          <w:b/>
        </w:rPr>
        <w:t>.</w:t>
      </w:r>
      <w:r w:rsidRPr="003B7379">
        <w:t xml:space="preserve"> Потребители, пользующиеся платными услугами, обязаны:</w:t>
      </w:r>
    </w:p>
    <w:p w:rsidR="00283FCA" w:rsidRPr="003B7379" w:rsidRDefault="00283FCA" w:rsidP="00201C4F">
      <w:pPr>
        <w:pStyle w:val="a6"/>
        <w:numPr>
          <w:ilvl w:val="0"/>
          <w:numId w:val="10"/>
        </w:numPr>
        <w:spacing w:after="120" w:line="100" w:lineRule="atLeast"/>
        <w:jc w:val="both"/>
      </w:pPr>
      <w:proofErr w:type="gramStart"/>
      <w:r w:rsidRPr="003B7379">
        <w:t>оплатить стоимость предоставляемой</w:t>
      </w:r>
      <w:proofErr w:type="gramEnd"/>
      <w:r w:rsidRPr="003B7379">
        <w:t xml:space="preserve"> услуги в сроки, указанные в договоре;</w:t>
      </w:r>
    </w:p>
    <w:p w:rsidR="00283FCA" w:rsidRPr="003B7379" w:rsidRDefault="00283FCA" w:rsidP="00201C4F">
      <w:pPr>
        <w:pStyle w:val="a6"/>
        <w:numPr>
          <w:ilvl w:val="0"/>
          <w:numId w:val="10"/>
        </w:numPr>
        <w:spacing w:after="120" w:line="100" w:lineRule="atLeast"/>
        <w:jc w:val="both"/>
      </w:pPr>
      <w:r w:rsidRPr="003B7379">
        <w:t>выполнять требования договора и условия, обеспечивающие качественное предоставление платной услуги, включая сообщение необходимых для этого сведений.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>4.</w:t>
      </w:r>
      <w:r w:rsidR="001C36F0" w:rsidRPr="003B7379">
        <w:rPr>
          <w:b/>
        </w:rPr>
        <w:t>8</w:t>
      </w:r>
      <w:r w:rsidRPr="003B7379">
        <w:rPr>
          <w:b/>
        </w:rPr>
        <w:t>.</w:t>
      </w:r>
      <w:r w:rsidRPr="003B7379">
        <w:t xml:space="preserve"> Потребители, получившие платные услуги ненадлежащего качества или не получившие оплаченную платную услугу, вправе требовать от Учреждения в порядке, установленном действующим законодательством, возмещения вреда.</w:t>
      </w:r>
    </w:p>
    <w:p w:rsidR="00283FCA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>4.</w:t>
      </w:r>
      <w:r w:rsidR="001C36F0" w:rsidRPr="003B7379">
        <w:rPr>
          <w:b/>
        </w:rPr>
        <w:t>9</w:t>
      </w:r>
      <w:r w:rsidRPr="003B7379">
        <w:rPr>
          <w:b/>
        </w:rPr>
        <w:t>.</w:t>
      </w:r>
      <w:r w:rsidRPr="003B7379">
        <w:t xml:space="preserve"> </w:t>
      </w:r>
      <w:r w:rsidR="00201C4F" w:rsidRPr="003B7379">
        <w:t xml:space="preserve"> </w:t>
      </w:r>
      <w:r w:rsidRPr="003B7379">
        <w:t>В случае несвоевременной оплаты за предоставление платной услуги Учреждение вправе прекратить или приостановить предоставление услуги до полного погашения ее стоимости.</w:t>
      </w:r>
    </w:p>
    <w:p w:rsidR="00F04E55" w:rsidRPr="003B7379" w:rsidRDefault="001C36F0" w:rsidP="001C36F0">
      <w:pPr>
        <w:pStyle w:val="HTML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4.10.</w:t>
      </w:r>
      <w:r w:rsidRPr="003B7379">
        <w:rPr>
          <w:rFonts w:ascii="Times New Roman" w:hAnsi="Times New Roman"/>
          <w:sz w:val="24"/>
          <w:szCs w:val="24"/>
        </w:rPr>
        <w:t xml:space="preserve"> </w:t>
      </w:r>
      <w:r w:rsidR="00F04E55" w:rsidRPr="003B7379">
        <w:rPr>
          <w:rFonts w:ascii="Times New Roman" w:hAnsi="Times New Roman"/>
          <w:sz w:val="24"/>
          <w:szCs w:val="24"/>
        </w:rPr>
        <w:t>Учреждение имеет право с согласия Потребителя перенести время предоставления услуги по уважительным причинам (в связи с ремонтными работами, проведением плановых культурных мероприятий и т.д.), поставив Потребителя в известность не позднее, чем за 2 дня. Форма извещения определяется правилами предоставления услуги.</w:t>
      </w:r>
    </w:p>
    <w:p w:rsidR="00F04E55" w:rsidRPr="003B7379" w:rsidRDefault="001C36F0" w:rsidP="001C36F0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sz w:val="24"/>
          <w:szCs w:val="24"/>
        </w:rPr>
        <w:t xml:space="preserve">        </w:t>
      </w:r>
      <w:r w:rsidR="00F04E55" w:rsidRPr="003B7379">
        <w:rPr>
          <w:rFonts w:ascii="Times New Roman" w:hAnsi="Times New Roman"/>
          <w:sz w:val="24"/>
          <w:szCs w:val="24"/>
        </w:rPr>
        <w:t>При несогласии Потребителя на перенос срока оказания услуги ему должна быть возвращена стоимость ранее оплаченной, но не оказанной услуги.</w:t>
      </w:r>
    </w:p>
    <w:p w:rsidR="00830FD7" w:rsidRPr="003B7379" w:rsidRDefault="00283FCA" w:rsidP="001C36F0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4.</w:t>
      </w:r>
      <w:r w:rsidR="001C36F0" w:rsidRPr="003B7379">
        <w:rPr>
          <w:rFonts w:ascii="Times New Roman" w:hAnsi="Times New Roman"/>
          <w:b/>
          <w:sz w:val="24"/>
          <w:szCs w:val="24"/>
        </w:rPr>
        <w:t>11</w:t>
      </w:r>
      <w:r w:rsidRPr="003B7379">
        <w:rPr>
          <w:rFonts w:ascii="Times New Roman" w:hAnsi="Times New Roman"/>
          <w:b/>
          <w:sz w:val="24"/>
          <w:szCs w:val="24"/>
        </w:rPr>
        <w:t>.</w:t>
      </w:r>
      <w:r w:rsidRPr="003B7379">
        <w:rPr>
          <w:rFonts w:ascii="Times New Roman" w:hAnsi="Times New Roman"/>
          <w:sz w:val="24"/>
          <w:szCs w:val="24"/>
        </w:rPr>
        <w:t xml:space="preserve"> </w:t>
      </w:r>
      <w:r w:rsidR="00830FD7" w:rsidRPr="003B7379">
        <w:rPr>
          <w:rFonts w:ascii="Times New Roman" w:hAnsi="Times New Roman"/>
          <w:sz w:val="24"/>
          <w:szCs w:val="24"/>
        </w:rPr>
        <w:t xml:space="preserve">Осуществление расчетов с физическими и юридическими лицами за платные услуги, предоставляемые Учреждением, производится наличными денежными средствами с использованием контрольно-кассовой техники или по </w:t>
      </w:r>
      <w:r w:rsidR="00150BDE">
        <w:rPr>
          <w:rFonts w:ascii="Times New Roman" w:hAnsi="Times New Roman"/>
          <w:sz w:val="24"/>
          <w:szCs w:val="24"/>
        </w:rPr>
        <w:t>бланкам</w:t>
      </w:r>
      <w:r w:rsidR="00830FD7" w:rsidRPr="003B7379">
        <w:rPr>
          <w:rFonts w:ascii="Times New Roman" w:hAnsi="Times New Roman"/>
          <w:sz w:val="24"/>
          <w:szCs w:val="24"/>
        </w:rPr>
        <w:t xml:space="preserve"> строгой отчетности, а также путем перечисления денежных средств на лицевой счет Учреждения  в установленном порядке.</w:t>
      </w:r>
    </w:p>
    <w:p w:rsidR="00830FD7" w:rsidRPr="003B7379" w:rsidRDefault="00283FCA" w:rsidP="001C36F0">
      <w:pPr>
        <w:spacing w:after="120" w:line="100" w:lineRule="atLeast"/>
        <w:jc w:val="both"/>
      </w:pPr>
      <w:r w:rsidRPr="003B7379">
        <w:rPr>
          <w:b/>
        </w:rPr>
        <w:t>4.</w:t>
      </w:r>
      <w:r w:rsidR="001C36F0" w:rsidRPr="003B7379">
        <w:rPr>
          <w:b/>
        </w:rPr>
        <w:t>12</w:t>
      </w:r>
      <w:r w:rsidRPr="003B7379">
        <w:rPr>
          <w:b/>
        </w:rPr>
        <w:t>.</w:t>
      </w:r>
      <w:r w:rsidRPr="003B7379">
        <w:t xml:space="preserve"> Платная услуга может оказываться только при наличии документа об оплате. Взимание денег непосредственно лицами, осуществляющими оказание платных услуг, </w:t>
      </w:r>
      <w:r w:rsidR="00830FD7" w:rsidRPr="003B7379">
        <w:t>не допускается.</w:t>
      </w:r>
    </w:p>
    <w:p w:rsidR="00686FD9" w:rsidRPr="003B7379" w:rsidRDefault="00686FD9" w:rsidP="00686FD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120" w:line="100" w:lineRule="atLeast"/>
        <w:jc w:val="both"/>
        <w:rPr>
          <w:color w:val="000000"/>
          <w:spacing w:val="-3"/>
        </w:rPr>
      </w:pPr>
      <w:r w:rsidRPr="003B7379">
        <w:rPr>
          <w:b/>
          <w:color w:val="000000"/>
          <w:spacing w:val="6"/>
        </w:rPr>
        <w:t>4.13.</w:t>
      </w:r>
      <w:r w:rsidRPr="003B7379">
        <w:rPr>
          <w:color w:val="000000"/>
          <w:spacing w:val="6"/>
        </w:rPr>
        <w:t xml:space="preserve"> </w:t>
      </w:r>
      <w:r w:rsidR="00024C38" w:rsidRPr="003B7379">
        <w:rPr>
          <w:color w:val="000000"/>
          <w:spacing w:val="6"/>
        </w:rPr>
        <w:t xml:space="preserve">При организации платных услуг </w:t>
      </w:r>
      <w:r w:rsidR="00150BDE">
        <w:rPr>
          <w:color w:val="000000"/>
          <w:spacing w:val="6"/>
        </w:rPr>
        <w:t xml:space="preserve">Учреждение </w:t>
      </w:r>
      <w:r w:rsidR="00024C38" w:rsidRPr="003B7379">
        <w:rPr>
          <w:color w:val="000000"/>
          <w:spacing w:val="6"/>
        </w:rPr>
        <w:t xml:space="preserve">вправе </w:t>
      </w:r>
      <w:r w:rsidR="00024C38" w:rsidRPr="003B7379">
        <w:rPr>
          <w:color w:val="000000"/>
          <w:spacing w:val="1"/>
        </w:rPr>
        <w:t xml:space="preserve">устанавливать льготы для отдельных категорий населения: </w:t>
      </w:r>
      <w:r w:rsidR="00024C38" w:rsidRPr="003B7379">
        <w:rPr>
          <w:color w:val="000000"/>
          <w:spacing w:val="4"/>
        </w:rPr>
        <w:t xml:space="preserve">детей дошкольного  возраста,  детей, воспитывающихся  в детских домах, </w:t>
      </w:r>
      <w:r w:rsidR="00024C38" w:rsidRPr="003B7379">
        <w:rPr>
          <w:color w:val="000000"/>
          <w:spacing w:val="-3"/>
        </w:rPr>
        <w:t>школа</w:t>
      </w:r>
      <w:proofErr w:type="gramStart"/>
      <w:r w:rsidR="00024C38" w:rsidRPr="003B7379">
        <w:rPr>
          <w:color w:val="000000"/>
          <w:spacing w:val="-3"/>
        </w:rPr>
        <w:t>х-</w:t>
      </w:r>
      <w:proofErr w:type="gramEnd"/>
      <w:r w:rsidR="00024C38" w:rsidRPr="003B7379">
        <w:rPr>
          <w:color w:val="000000"/>
          <w:spacing w:val="-3"/>
        </w:rPr>
        <w:t xml:space="preserve"> интернатах,  детей-сирот, учащихся школ из малообеспеченных и многодетных семей, для инвалидов и военнослужащих срочной службы и др.</w:t>
      </w:r>
    </w:p>
    <w:p w:rsidR="00024C38" w:rsidRPr="003B7379" w:rsidRDefault="00686FD9" w:rsidP="00686FD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120" w:line="100" w:lineRule="atLeast"/>
        <w:jc w:val="both"/>
        <w:rPr>
          <w:color w:val="000000"/>
          <w:spacing w:val="-9"/>
        </w:rPr>
      </w:pPr>
      <w:r w:rsidRPr="003B7379">
        <w:rPr>
          <w:b/>
          <w:color w:val="000000"/>
          <w:spacing w:val="-3"/>
        </w:rPr>
        <w:t>4.14.</w:t>
      </w:r>
      <w:r w:rsidRPr="003B7379">
        <w:t xml:space="preserve"> </w:t>
      </w:r>
      <w:r w:rsidR="00024C38" w:rsidRPr="003B7379">
        <w:t>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024C38" w:rsidRPr="003B7379" w:rsidRDefault="00686FD9" w:rsidP="00686FD9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4.15.</w:t>
      </w:r>
      <w:r w:rsidRPr="003B7379">
        <w:rPr>
          <w:rFonts w:ascii="Times New Roman" w:hAnsi="Times New Roman"/>
          <w:sz w:val="24"/>
          <w:szCs w:val="24"/>
        </w:rPr>
        <w:t xml:space="preserve">  </w:t>
      </w:r>
      <w:r w:rsidR="00024C38" w:rsidRPr="003B7379">
        <w:rPr>
          <w:rFonts w:ascii="Times New Roman" w:hAnsi="Times New Roman"/>
          <w:sz w:val="24"/>
          <w:szCs w:val="24"/>
        </w:rPr>
        <w:t>Информация о порядке предоставления на льготных условиях платных услуг размещается в доступных для посетителей зонах зданий Учреждений культуры и в средствах массовой информации.</w:t>
      </w:r>
    </w:p>
    <w:p w:rsidR="001E1594" w:rsidRPr="003B7379" w:rsidRDefault="00830FD7" w:rsidP="00686FD9">
      <w:pPr>
        <w:pStyle w:val="HTML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B7379">
        <w:rPr>
          <w:rFonts w:ascii="Times New Roman" w:hAnsi="Times New Roman"/>
          <w:sz w:val="24"/>
          <w:szCs w:val="24"/>
        </w:rPr>
        <w:tab/>
      </w:r>
    </w:p>
    <w:p w:rsidR="00676866" w:rsidRPr="003B7379" w:rsidRDefault="00676866" w:rsidP="00686C26">
      <w:pPr>
        <w:spacing w:after="120" w:line="100" w:lineRule="atLeast"/>
        <w:ind w:firstLine="851"/>
        <w:jc w:val="both"/>
        <w:rPr>
          <w:b/>
        </w:rPr>
      </w:pPr>
      <w:r w:rsidRPr="003B7379">
        <w:rPr>
          <w:b/>
        </w:rPr>
        <w:t>5. Порядок формирования цены за предоставленные платные услуги</w:t>
      </w:r>
    </w:p>
    <w:p w:rsidR="00201C4F" w:rsidRPr="003B7379" w:rsidRDefault="00686C26" w:rsidP="00686FD9">
      <w:pPr>
        <w:spacing w:after="120" w:line="100" w:lineRule="atLeast"/>
        <w:jc w:val="both"/>
      </w:pPr>
      <w:r w:rsidRPr="003B7379">
        <w:rPr>
          <w:b/>
        </w:rPr>
        <w:t>5</w:t>
      </w:r>
      <w:r w:rsidR="001C36F0" w:rsidRPr="003B7379">
        <w:rPr>
          <w:b/>
        </w:rPr>
        <w:t>.1.</w:t>
      </w:r>
      <w:r w:rsidR="001C36F0" w:rsidRPr="003B7379">
        <w:t xml:space="preserve">  Муниципальные платные услуги и платные услуги Учреждения (далее - платные услуги) оказываются Учреждением по ценам, целиком покрывающим издержки Учреждения на оказание данных услуг.  </w:t>
      </w:r>
    </w:p>
    <w:p w:rsidR="00633B05" w:rsidRPr="003B7379" w:rsidRDefault="00686C26" w:rsidP="00686FD9">
      <w:pPr>
        <w:spacing w:after="120" w:line="100" w:lineRule="atLeast"/>
        <w:jc w:val="both"/>
      </w:pPr>
      <w:r w:rsidRPr="003B7379">
        <w:rPr>
          <w:b/>
        </w:rPr>
        <w:lastRenderedPageBreak/>
        <w:t>5.2.</w:t>
      </w:r>
      <w:r w:rsidRPr="003B7379">
        <w:t xml:space="preserve"> </w:t>
      </w:r>
      <w:r w:rsidR="00686FD9" w:rsidRPr="003B7379">
        <w:t xml:space="preserve"> </w:t>
      </w:r>
      <w:r w:rsidR="00676866" w:rsidRPr="003B7379">
        <w:t xml:space="preserve">Цены </w:t>
      </w:r>
      <w:r w:rsidR="001C36F0" w:rsidRPr="003B7379">
        <w:t xml:space="preserve">(тарифы) </w:t>
      </w:r>
      <w:r w:rsidRPr="003B7379">
        <w:t xml:space="preserve">на платные услуги </w:t>
      </w:r>
      <w:r w:rsidR="00676866" w:rsidRPr="003B7379">
        <w:t xml:space="preserve">устанавливаются Учреждением самостоятельно </w:t>
      </w:r>
      <w:r w:rsidR="001C36F0" w:rsidRPr="003B7379">
        <w:t xml:space="preserve">по предварительному согласованию </w:t>
      </w:r>
      <w:r w:rsidR="00676866" w:rsidRPr="003B7379">
        <w:t xml:space="preserve">с администрацией Жуковского района </w:t>
      </w:r>
      <w:r w:rsidRPr="003B7379">
        <w:t xml:space="preserve"> </w:t>
      </w:r>
      <w:r w:rsidR="001C36F0" w:rsidRPr="003B7379">
        <w:t xml:space="preserve">исходя из возможностей </w:t>
      </w:r>
      <w:r w:rsidRPr="003B7379">
        <w:t>Уч</w:t>
      </w:r>
      <w:r w:rsidR="001C36F0" w:rsidRPr="003B7379">
        <w:t>реждения (наличия материальной базы, кадрового состава), уровня потребительского спроса населения</w:t>
      </w:r>
      <w:r w:rsidR="00633B05" w:rsidRPr="003B7379">
        <w:t xml:space="preserve">, </w:t>
      </w:r>
      <w:r w:rsidR="00676866" w:rsidRPr="003B7379">
        <w:t xml:space="preserve"> </w:t>
      </w:r>
      <w:r w:rsidR="00633B05" w:rsidRPr="003B7379">
        <w:t xml:space="preserve">себестоимости работ, планируемой рентабельности,- уникальности самих услуг, выполнения особых условий </w:t>
      </w:r>
      <w:r w:rsidR="00676866" w:rsidRPr="003B7379">
        <w:t>и утверждаются директором</w:t>
      </w:r>
      <w:r w:rsidR="001C36F0" w:rsidRPr="003B7379">
        <w:t xml:space="preserve"> Учреждения</w:t>
      </w:r>
      <w:r w:rsidR="00676866" w:rsidRPr="003B7379">
        <w:t xml:space="preserve">. </w:t>
      </w:r>
    </w:p>
    <w:p w:rsidR="00633B05" w:rsidRPr="003B7379" w:rsidRDefault="00686FD9" w:rsidP="00686FD9">
      <w:pPr>
        <w:spacing w:after="120" w:line="100" w:lineRule="atLeast"/>
        <w:jc w:val="both"/>
      </w:pPr>
      <w:r w:rsidRPr="003B7379">
        <w:rPr>
          <w:b/>
        </w:rPr>
        <w:t>5.3.</w:t>
      </w:r>
      <w:r w:rsidR="00633B05" w:rsidRPr="003B7379">
        <w:t xml:space="preserve"> </w:t>
      </w:r>
      <w:r w:rsidRPr="003B7379">
        <w:t xml:space="preserve">  </w:t>
      </w:r>
      <w:r w:rsidR="00633B05" w:rsidRPr="003B7379">
        <w:t>При установлении цен (тарифов) на платные услуги применяются:</w:t>
      </w:r>
    </w:p>
    <w:p w:rsidR="00633B05" w:rsidRPr="003B7379" w:rsidRDefault="00633B05" w:rsidP="00686FD9">
      <w:pPr>
        <w:spacing w:after="120" w:line="100" w:lineRule="atLeast"/>
      </w:pPr>
      <w:r w:rsidRPr="003B7379">
        <w:t xml:space="preserve"> – метод экономической обоснованности расходов (затрат);</w:t>
      </w:r>
    </w:p>
    <w:p w:rsidR="00633B05" w:rsidRPr="003B7379" w:rsidRDefault="00633B05" w:rsidP="00686FD9">
      <w:pPr>
        <w:spacing w:after="120" w:line="100" w:lineRule="atLeast"/>
      </w:pPr>
      <w:r w:rsidRPr="003B7379">
        <w:t xml:space="preserve"> – метод индексации цен (тарифов). Цены (тарифы) на платные услуги рассчитываются на основе экономически обоснованной себестоимости услуги с учетом спроса, потребностей и возможностей получателя услуг, а также планируемой рентабельности.</w:t>
      </w:r>
    </w:p>
    <w:p w:rsidR="00676866" w:rsidRPr="003B7379" w:rsidRDefault="00686C26" w:rsidP="00686FD9">
      <w:pPr>
        <w:autoSpaceDE w:val="0"/>
        <w:autoSpaceDN w:val="0"/>
        <w:adjustRightInd w:val="0"/>
        <w:spacing w:after="120" w:line="100" w:lineRule="atLeast"/>
        <w:jc w:val="both"/>
      </w:pPr>
      <w:r w:rsidRPr="003B7379">
        <w:rPr>
          <w:b/>
        </w:rPr>
        <w:t>5.4.</w:t>
      </w:r>
      <w:r w:rsidR="00676866" w:rsidRPr="003B7379">
        <w:t xml:space="preserve"> Стоимость платных услуг корректируется в случае изменения:</w:t>
      </w:r>
    </w:p>
    <w:p w:rsidR="00676866" w:rsidRPr="003B7379" w:rsidRDefault="00676866" w:rsidP="00686FD9">
      <w:pPr>
        <w:autoSpaceDE w:val="0"/>
        <w:autoSpaceDN w:val="0"/>
        <w:adjustRightInd w:val="0"/>
        <w:spacing w:line="100" w:lineRule="atLeast"/>
        <w:ind w:firstLine="425"/>
        <w:jc w:val="both"/>
      </w:pPr>
      <w:r w:rsidRPr="003B7379">
        <w:t>- суммарных расходов на осуществление регулируемой деятельности,</w:t>
      </w:r>
    </w:p>
    <w:p w:rsidR="00676866" w:rsidRPr="003B7379" w:rsidRDefault="00676866" w:rsidP="00686FD9">
      <w:pPr>
        <w:autoSpaceDE w:val="0"/>
        <w:autoSpaceDN w:val="0"/>
        <w:adjustRightInd w:val="0"/>
        <w:spacing w:line="100" w:lineRule="atLeast"/>
        <w:ind w:firstLine="425"/>
        <w:jc w:val="both"/>
      </w:pPr>
      <w:r w:rsidRPr="003B7379">
        <w:t>- объемов реализации платных услуг,</w:t>
      </w:r>
    </w:p>
    <w:p w:rsidR="00676866" w:rsidRPr="003B7379" w:rsidRDefault="00676866" w:rsidP="00686FD9">
      <w:pPr>
        <w:autoSpaceDE w:val="0"/>
        <w:autoSpaceDN w:val="0"/>
        <w:adjustRightInd w:val="0"/>
        <w:spacing w:line="100" w:lineRule="atLeast"/>
        <w:ind w:firstLine="425"/>
        <w:jc w:val="both"/>
      </w:pPr>
      <w:r w:rsidRPr="003B7379">
        <w:t>- нормативных правовых актов, регулирующих вопросы ценообразования,</w:t>
      </w:r>
    </w:p>
    <w:p w:rsidR="00633B05" w:rsidRPr="003B7379" w:rsidRDefault="00633B05" w:rsidP="00686FD9">
      <w:pPr>
        <w:autoSpaceDE w:val="0"/>
        <w:autoSpaceDN w:val="0"/>
        <w:adjustRightInd w:val="0"/>
        <w:spacing w:line="100" w:lineRule="atLeast"/>
        <w:ind w:firstLine="425"/>
        <w:jc w:val="both"/>
      </w:pPr>
      <w:r w:rsidRPr="003B7379">
        <w:t>- системы, форм и размеров заработной платы в действующем законодательстве РФ</w:t>
      </w:r>
    </w:p>
    <w:p w:rsidR="00676866" w:rsidRPr="003B7379" w:rsidRDefault="00676866" w:rsidP="00686FD9">
      <w:pPr>
        <w:autoSpaceDE w:val="0"/>
        <w:autoSpaceDN w:val="0"/>
        <w:adjustRightInd w:val="0"/>
        <w:spacing w:line="100" w:lineRule="atLeast"/>
        <w:ind w:firstLine="425"/>
        <w:jc w:val="both"/>
      </w:pPr>
      <w:r w:rsidRPr="003B7379">
        <w:t>- суммы налогов и сборов, подлежащих уплате учреждением, осуществляющим регулируемую деятельность в соответствии с законодательством РФ.</w:t>
      </w:r>
    </w:p>
    <w:p w:rsidR="00164BD3" w:rsidRPr="003B7379" w:rsidRDefault="00164BD3" w:rsidP="00686FD9">
      <w:pPr>
        <w:spacing w:after="120" w:line="100" w:lineRule="atLeast"/>
        <w:ind w:firstLine="425"/>
      </w:pPr>
      <w:r w:rsidRPr="003B7379">
        <w:t>Наличие хотя бы одного из перечисленных факторов может служить основанием для изменения стоимости платных услуг.</w:t>
      </w:r>
    </w:p>
    <w:p w:rsidR="00201C4F" w:rsidRPr="003B7379" w:rsidRDefault="00201C4F" w:rsidP="00201C4F">
      <w:pPr>
        <w:spacing w:after="120" w:line="100" w:lineRule="atLeast"/>
        <w:jc w:val="both"/>
      </w:pPr>
      <w:r w:rsidRPr="003B7379">
        <w:rPr>
          <w:b/>
        </w:rPr>
        <w:t>5.5.</w:t>
      </w:r>
      <w:r w:rsidRPr="003B7379">
        <w:t xml:space="preserve"> В случаях, если федеральным законом и иными нормативными правовыми актами предусматривается оказание платных услуг Учреждениями для льготных категорий потребителей, Учреждения самостоятельно устанавливают льготную цену за платную услугу Учреждения (в том числе бесплатное посещение), если иное не у</w:t>
      </w:r>
      <w:r w:rsidR="00150BDE">
        <w:t xml:space="preserve">становлено </w:t>
      </w:r>
      <w:r w:rsidRPr="003B7379">
        <w:t xml:space="preserve"> действующим законодательством.  </w:t>
      </w:r>
    </w:p>
    <w:p w:rsidR="006F4AED" w:rsidRPr="003B7379" w:rsidRDefault="006F4AED" w:rsidP="006F4AED">
      <w:pPr>
        <w:autoSpaceDE w:val="0"/>
        <w:autoSpaceDN w:val="0"/>
        <w:adjustRightInd w:val="0"/>
        <w:jc w:val="center"/>
        <w:outlineLvl w:val="1"/>
      </w:pPr>
    </w:p>
    <w:p w:rsidR="006F4AED" w:rsidRPr="003B7379" w:rsidRDefault="002C6F36" w:rsidP="002C6F36">
      <w:pPr>
        <w:autoSpaceDE w:val="0"/>
        <w:autoSpaceDN w:val="0"/>
        <w:adjustRightInd w:val="0"/>
        <w:spacing w:after="120"/>
        <w:jc w:val="center"/>
        <w:outlineLvl w:val="1"/>
        <w:rPr>
          <w:b/>
        </w:rPr>
      </w:pPr>
      <w:r w:rsidRPr="003B7379">
        <w:rPr>
          <w:b/>
        </w:rPr>
        <w:t>6</w:t>
      </w:r>
      <w:r w:rsidR="006F4AED" w:rsidRPr="003B7379">
        <w:rPr>
          <w:b/>
        </w:rPr>
        <w:t>. Поступление, учет, распределение и расходование средств</w:t>
      </w:r>
    </w:p>
    <w:p w:rsidR="006F4AED" w:rsidRPr="003B7379" w:rsidRDefault="002C6F36" w:rsidP="002C6F36">
      <w:pPr>
        <w:autoSpaceDE w:val="0"/>
        <w:autoSpaceDN w:val="0"/>
        <w:adjustRightInd w:val="0"/>
        <w:spacing w:after="120" w:line="120" w:lineRule="atLeast"/>
        <w:jc w:val="both"/>
      </w:pPr>
      <w:r w:rsidRPr="003B7379">
        <w:rPr>
          <w:b/>
        </w:rPr>
        <w:t>6.</w:t>
      </w:r>
      <w:r w:rsidR="00201C4F" w:rsidRPr="003B7379">
        <w:rPr>
          <w:b/>
        </w:rPr>
        <w:t>1</w:t>
      </w:r>
      <w:r w:rsidRPr="003B7379">
        <w:rPr>
          <w:b/>
        </w:rPr>
        <w:t>.</w:t>
      </w:r>
      <w:r w:rsidRPr="003B7379">
        <w:t xml:space="preserve"> </w:t>
      </w:r>
      <w:r w:rsidR="006F4AED" w:rsidRPr="003B7379">
        <w:t>Учреждение</w:t>
      </w:r>
      <w:r w:rsidR="00150BDE">
        <w:t xml:space="preserve"> ведёт</w:t>
      </w:r>
      <w:r w:rsidR="006F4AED" w:rsidRPr="003B7379">
        <w:t xml:space="preserve"> статистический, налоговый, бухгалтерский и управленческий учет в соответствии с требованиями законодательства Российской Федерации.</w:t>
      </w:r>
    </w:p>
    <w:p w:rsidR="00201C4F" w:rsidRPr="003B7379" w:rsidRDefault="002C6F36" w:rsidP="00201C4F">
      <w:pPr>
        <w:spacing w:after="120" w:line="120" w:lineRule="atLeast"/>
        <w:jc w:val="both"/>
      </w:pPr>
      <w:r w:rsidRPr="003B7379">
        <w:rPr>
          <w:b/>
        </w:rPr>
        <w:t>6.</w:t>
      </w:r>
      <w:r w:rsidR="00201C4F" w:rsidRPr="003B7379">
        <w:rPr>
          <w:b/>
        </w:rPr>
        <w:t>2</w:t>
      </w:r>
      <w:r w:rsidRPr="003B7379">
        <w:rPr>
          <w:b/>
        </w:rPr>
        <w:t>.</w:t>
      </w:r>
      <w:r w:rsidR="000D7F77" w:rsidRPr="003B7379">
        <w:t xml:space="preserve"> Денежные средства, получаемые </w:t>
      </w:r>
      <w:r w:rsidR="006F4AED" w:rsidRPr="003B7379">
        <w:t>Учреждени</w:t>
      </w:r>
      <w:r w:rsidR="0035337C">
        <w:t>ем</w:t>
      </w:r>
      <w:r w:rsidR="006F4AED" w:rsidRPr="003B7379">
        <w:t xml:space="preserve"> </w:t>
      </w:r>
      <w:r w:rsidR="000D7F77" w:rsidRPr="003B7379">
        <w:t>от оказания платных услуг, аккумулируются на лицев</w:t>
      </w:r>
      <w:r w:rsidR="006F4AED" w:rsidRPr="003B7379">
        <w:t xml:space="preserve">ых </w:t>
      </w:r>
      <w:r w:rsidR="000D7F77" w:rsidRPr="003B7379">
        <w:t xml:space="preserve"> счет</w:t>
      </w:r>
      <w:r w:rsidR="006F4AED" w:rsidRPr="003B7379">
        <w:t>ах</w:t>
      </w:r>
      <w:r w:rsidR="000D7F77" w:rsidRPr="003B7379">
        <w:t xml:space="preserve"> </w:t>
      </w:r>
      <w:r w:rsidR="00164BD3" w:rsidRPr="003B7379">
        <w:t>Учреждени</w:t>
      </w:r>
      <w:r w:rsidR="0035337C">
        <w:t>я</w:t>
      </w:r>
      <w:r w:rsidR="000D7F77" w:rsidRPr="003B7379">
        <w:t>, открыт</w:t>
      </w:r>
      <w:r w:rsidR="006F4AED" w:rsidRPr="003B7379">
        <w:t>ых</w:t>
      </w:r>
      <w:r w:rsidR="000D7F77" w:rsidRPr="003B7379">
        <w:t xml:space="preserve"> в органах </w:t>
      </w:r>
      <w:r w:rsidR="00164BD3" w:rsidRPr="003B7379">
        <w:t xml:space="preserve">Федерального </w:t>
      </w:r>
      <w:r w:rsidR="000D7F77" w:rsidRPr="003B7379">
        <w:t>казначейства</w:t>
      </w:r>
      <w:r w:rsidR="00201C4F" w:rsidRPr="003B7379">
        <w:t xml:space="preserve"> и используются в соответствии с общими принципами формирования и расходования средств, в рамках утвержденных смет.</w:t>
      </w:r>
    </w:p>
    <w:p w:rsidR="00201C4F" w:rsidRPr="003B7379" w:rsidRDefault="00201C4F" w:rsidP="00201C4F">
      <w:pPr>
        <w:spacing w:after="120" w:line="120" w:lineRule="atLeast"/>
        <w:jc w:val="both"/>
      </w:pPr>
      <w:r w:rsidRPr="003B7379">
        <w:rPr>
          <w:b/>
        </w:rPr>
        <w:t>6.3</w:t>
      </w:r>
      <w:r w:rsidRPr="003B7379">
        <w:t xml:space="preserve">. </w:t>
      </w:r>
      <w:r w:rsidR="006F4AED" w:rsidRPr="003B7379">
        <w:t>Учет денежных средств, поступивших от оказания платных услуг, осуществляется бухгалтери</w:t>
      </w:r>
      <w:r w:rsidR="0035337C">
        <w:t>ей</w:t>
      </w:r>
      <w:r w:rsidR="006F4AED" w:rsidRPr="003B7379">
        <w:t xml:space="preserve"> Учреждени</w:t>
      </w:r>
      <w:r w:rsidR="0035337C">
        <w:t>я</w:t>
      </w:r>
      <w:r w:rsidRPr="003B7379">
        <w:t xml:space="preserve"> в соответствии с установленным порядком бухгалтерского учета в Учреждени</w:t>
      </w:r>
      <w:r w:rsidR="0035337C">
        <w:t>и</w:t>
      </w:r>
      <w:r w:rsidRPr="003B7379">
        <w:t>.</w:t>
      </w:r>
    </w:p>
    <w:p w:rsidR="00164BD3" w:rsidRPr="003B7379" w:rsidRDefault="002C6F36" w:rsidP="00201C4F">
      <w:pPr>
        <w:spacing w:after="120" w:line="120" w:lineRule="atLeast"/>
        <w:jc w:val="both"/>
      </w:pPr>
      <w:r w:rsidRPr="003B7379">
        <w:rPr>
          <w:b/>
        </w:rPr>
        <w:t>6.4.</w:t>
      </w:r>
      <w:r w:rsidR="00164BD3" w:rsidRPr="003B7379">
        <w:t xml:space="preserve"> Доходы, полученные от оказания платных услуг, используются исключительно для достижения уставных целей </w:t>
      </w:r>
      <w:r w:rsidR="00024C38" w:rsidRPr="003B7379">
        <w:t>У</w:t>
      </w:r>
      <w:r w:rsidR="00164BD3" w:rsidRPr="003B7379">
        <w:t>чреждения и распределяются в соответствии с экономической классификацией расходов</w:t>
      </w:r>
      <w:r w:rsidR="0035337C">
        <w:t>.</w:t>
      </w:r>
      <w:r w:rsidR="00201C4F" w:rsidRPr="003B7379">
        <w:rPr>
          <w:b/>
        </w:rPr>
        <w:t xml:space="preserve"> </w:t>
      </w:r>
    </w:p>
    <w:p w:rsidR="007A1017" w:rsidRPr="003B7379" w:rsidRDefault="002C6F36" w:rsidP="002C6F36">
      <w:pPr>
        <w:autoSpaceDE w:val="0"/>
        <w:autoSpaceDN w:val="0"/>
        <w:adjustRightInd w:val="0"/>
        <w:spacing w:after="120" w:line="120" w:lineRule="atLeast"/>
        <w:jc w:val="both"/>
      </w:pPr>
      <w:r w:rsidRPr="003B7379">
        <w:rPr>
          <w:b/>
        </w:rPr>
        <w:t>6.5.</w:t>
      </w:r>
      <w:r w:rsidRPr="003B7379">
        <w:t xml:space="preserve"> </w:t>
      </w:r>
      <w:r w:rsidR="007A1017" w:rsidRPr="003B7379">
        <w:t xml:space="preserve">При расходовании средств, полученных Учреждением от оказания платных услуг, в первоочередном порядке производится возмещение расходов, связанных с оказанием этих услуг. Остальные средства могут расходоваться на </w:t>
      </w:r>
      <w:r w:rsidR="007A1017" w:rsidRPr="003B7379">
        <w:rPr>
          <w:rFonts w:eastAsia="MS Mincho"/>
        </w:rPr>
        <w:t>стимулирования труда и материальную поддержку работников Учреждения (до 40%) и на развитие Учреждения.</w:t>
      </w:r>
    </w:p>
    <w:p w:rsidR="002C6F36" w:rsidRPr="003B7379" w:rsidRDefault="002C6F36" w:rsidP="002C6F36">
      <w:pPr>
        <w:pStyle w:val="a7"/>
        <w:spacing w:after="120"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6.6.</w:t>
      </w: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33B05" w:rsidRPr="003B7379">
        <w:rPr>
          <w:rFonts w:ascii="Times New Roman" w:eastAsia="MS Mincho" w:hAnsi="Times New Roman" w:cs="Times New Roman"/>
          <w:sz w:val="24"/>
          <w:szCs w:val="24"/>
        </w:rPr>
        <w:t xml:space="preserve">В части расходования денежных средств на развитие </w:t>
      </w:r>
      <w:r w:rsidR="002D2EAF" w:rsidRPr="003B7379">
        <w:rPr>
          <w:rFonts w:ascii="Times New Roman" w:eastAsia="MS Mincho" w:hAnsi="Times New Roman" w:cs="Times New Roman"/>
          <w:sz w:val="24"/>
          <w:szCs w:val="24"/>
        </w:rPr>
        <w:t>Учреждения</w:t>
      </w:r>
      <w:r w:rsidR="00633B05" w:rsidRPr="003B7379">
        <w:rPr>
          <w:rFonts w:ascii="Times New Roman" w:eastAsia="MS Mincho" w:hAnsi="Times New Roman" w:cs="Times New Roman"/>
          <w:sz w:val="24"/>
          <w:szCs w:val="24"/>
        </w:rPr>
        <w:t xml:space="preserve">, они могут направляться </w:t>
      </w:r>
      <w:proofErr w:type="gramStart"/>
      <w:r w:rsidR="00633B05" w:rsidRPr="003B7379">
        <w:rPr>
          <w:rFonts w:ascii="Times New Roman" w:eastAsia="MS Mincho" w:hAnsi="Times New Roman" w:cs="Times New Roman"/>
          <w:sz w:val="24"/>
          <w:szCs w:val="24"/>
        </w:rPr>
        <w:t>на</w:t>
      </w:r>
      <w:proofErr w:type="gramEnd"/>
      <w:r w:rsidR="00633B05" w:rsidRPr="003B7379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33B05" w:rsidRPr="003B7379" w:rsidRDefault="00633B0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оплату труда  </w:t>
      </w:r>
      <w:r w:rsidR="002D2EAF" w:rsidRPr="003B7379">
        <w:rPr>
          <w:rFonts w:ascii="Times New Roman" w:eastAsia="MS Mincho" w:hAnsi="Times New Roman" w:cs="Times New Roman"/>
          <w:sz w:val="24"/>
          <w:szCs w:val="24"/>
        </w:rPr>
        <w:t xml:space="preserve">штатных </w:t>
      </w: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работников </w:t>
      </w:r>
      <w:r w:rsidR="002D2EAF" w:rsidRPr="003B7379">
        <w:rPr>
          <w:rFonts w:ascii="Times New Roman" w:eastAsia="MS Mincho" w:hAnsi="Times New Roman" w:cs="Times New Roman"/>
          <w:sz w:val="24"/>
          <w:szCs w:val="24"/>
        </w:rPr>
        <w:t>Учреждения</w:t>
      </w: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 при увеличении объема работ,                 </w:t>
      </w:r>
      <w:r w:rsidR="002D2EAF" w:rsidRPr="003B7379"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  <w:r w:rsidR="007A1017" w:rsidRPr="003B7379">
        <w:rPr>
          <w:rFonts w:ascii="Times New Roman" w:eastAsia="MS Mincho" w:hAnsi="Times New Roman" w:cs="Times New Roman"/>
          <w:sz w:val="24"/>
          <w:szCs w:val="24"/>
        </w:rPr>
        <w:t xml:space="preserve">связанном с </w:t>
      </w:r>
      <w:r w:rsidRPr="003B7379">
        <w:rPr>
          <w:rFonts w:ascii="Times New Roman" w:eastAsia="MS Mincho" w:hAnsi="Times New Roman" w:cs="Times New Roman"/>
          <w:sz w:val="24"/>
          <w:szCs w:val="24"/>
        </w:rPr>
        <w:t>оказани</w:t>
      </w:r>
      <w:r w:rsidR="007A1017" w:rsidRPr="003B7379">
        <w:rPr>
          <w:rFonts w:ascii="Times New Roman" w:eastAsia="MS Mincho" w:hAnsi="Times New Roman" w:cs="Times New Roman"/>
          <w:sz w:val="24"/>
          <w:szCs w:val="24"/>
        </w:rPr>
        <w:t>ем</w:t>
      </w:r>
      <w:r w:rsidR="002D2EAF" w:rsidRPr="003B73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B7379">
        <w:rPr>
          <w:rFonts w:ascii="Times New Roman" w:eastAsia="MS Mincho" w:hAnsi="Times New Roman" w:cs="Times New Roman"/>
          <w:sz w:val="24"/>
          <w:szCs w:val="24"/>
        </w:rPr>
        <w:t>платных услуг населению;</w:t>
      </w:r>
    </w:p>
    <w:p w:rsidR="002C6F36" w:rsidRPr="003B7379" w:rsidRDefault="00633B05" w:rsidP="00201C4F">
      <w:pPr>
        <w:pStyle w:val="a6"/>
        <w:numPr>
          <w:ilvl w:val="0"/>
          <w:numId w:val="9"/>
        </w:numPr>
        <w:spacing w:line="120" w:lineRule="atLeast"/>
        <w:jc w:val="both"/>
      </w:pPr>
      <w:r w:rsidRPr="003B7379">
        <w:t xml:space="preserve">материальное стимулирование лиц, привлекаемых для участия в деятельности                  </w:t>
      </w:r>
      <w:r w:rsidR="002D2EAF" w:rsidRPr="003B7379">
        <w:t>Учреждения</w:t>
      </w:r>
      <w:r w:rsidRPr="003B7379">
        <w:t xml:space="preserve">;    </w:t>
      </w:r>
    </w:p>
    <w:p w:rsidR="00633B05" w:rsidRPr="003B7379" w:rsidRDefault="00633B05" w:rsidP="00201C4F">
      <w:pPr>
        <w:pStyle w:val="a6"/>
        <w:numPr>
          <w:ilvl w:val="0"/>
          <w:numId w:val="9"/>
        </w:numPr>
        <w:spacing w:line="120" w:lineRule="atLeast"/>
        <w:jc w:val="both"/>
      </w:pPr>
      <w:r w:rsidRPr="003B7379">
        <w:rPr>
          <w:rFonts w:eastAsia="MS Mincho"/>
        </w:rPr>
        <w:t xml:space="preserve">оплату командировочных расходов,  курсов  повышения  квалификации   </w:t>
      </w:r>
      <w:r w:rsidR="00875971" w:rsidRPr="003B7379">
        <w:rPr>
          <w:rFonts w:eastAsia="MS Mincho"/>
        </w:rPr>
        <w:t xml:space="preserve">          </w:t>
      </w:r>
      <w:r w:rsidRPr="003B7379">
        <w:rPr>
          <w:rFonts w:eastAsia="MS Mincho"/>
        </w:rPr>
        <w:t xml:space="preserve">работников </w:t>
      </w:r>
      <w:r w:rsidR="00B9688C" w:rsidRPr="003B7379">
        <w:rPr>
          <w:rFonts w:eastAsia="MS Mincho"/>
        </w:rPr>
        <w:t>Учреждения</w:t>
      </w:r>
      <w:r w:rsidRPr="003B7379">
        <w:rPr>
          <w:rFonts w:eastAsia="MS Mincho"/>
        </w:rPr>
        <w:t>;</w:t>
      </w:r>
    </w:p>
    <w:p w:rsidR="00EC18A5" w:rsidRPr="003B7379" w:rsidRDefault="00EC18A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>расширение материально-технической базы Учреждения;</w:t>
      </w:r>
    </w:p>
    <w:p w:rsidR="00633B05" w:rsidRPr="003B7379" w:rsidRDefault="00B9688C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>текущий ремонт помещений;</w:t>
      </w:r>
    </w:p>
    <w:p w:rsidR="002C6F36" w:rsidRPr="003B7379" w:rsidRDefault="00633B0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оплату  технического обслуживания и ремонта </w:t>
      </w:r>
      <w:r w:rsidR="00EC18A5" w:rsidRPr="003B7379">
        <w:rPr>
          <w:rFonts w:ascii="Times New Roman" w:eastAsia="MS Mincho" w:hAnsi="Times New Roman" w:cs="Times New Roman"/>
          <w:sz w:val="24"/>
          <w:szCs w:val="24"/>
        </w:rPr>
        <w:t>оборудования, не входящего в перечень особо ценного имущества, закреплённого за Учреждением на правах оперативного управления</w:t>
      </w:r>
      <w:r w:rsidR="00875971" w:rsidRPr="003B737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C6F36" w:rsidRPr="003B7379" w:rsidRDefault="00633B0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>приобретение бланков, б</w:t>
      </w:r>
      <w:r w:rsidR="002C6F36" w:rsidRPr="003B7379">
        <w:rPr>
          <w:rFonts w:ascii="Times New Roman" w:eastAsia="MS Mincho" w:hAnsi="Times New Roman" w:cs="Times New Roman"/>
          <w:sz w:val="24"/>
          <w:szCs w:val="24"/>
        </w:rPr>
        <w:t xml:space="preserve">илетов и т.д., необходимых для </w:t>
      </w: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осуществления    </w:t>
      </w:r>
      <w:r w:rsidR="00A50FBC" w:rsidRPr="003B7379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деятельности </w:t>
      </w:r>
      <w:r w:rsidR="00EC18A5" w:rsidRPr="003B7379">
        <w:rPr>
          <w:rFonts w:ascii="Times New Roman" w:eastAsia="MS Mincho" w:hAnsi="Times New Roman" w:cs="Times New Roman"/>
          <w:sz w:val="24"/>
          <w:szCs w:val="24"/>
        </w:rPr>
        <w:t>Учреждения</w:t>
      </w:r>
      <w:r w:rsidRPr="003B737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875971" w:rsidRPr="003B7379" w:rsidRDefault="00633B0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>приобретение ГСМ и  запчастей  для  проведения  срочного  ремонта авто</w:t>
      </w:r>
      <w:r w:rsidR="00EC18A5" w:rsidRPr="003B7379">
        <w:rPr>
          <w:rFonts w:ascii="Times New Roman" w:eastAsia="MS Mincho" w:hAnsi="Times New Roman" w:cs="Times New Roman"/>
          <w:sz w:val="24"/>
          <w:szCs w:val="24"/>
        </w:rPr>
        <w:t>транспорта учреждений</w:t>
      </w:r>
      <w:r w:rsidRPr="003B737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33B05" w:rsidRPr="003B7379" w:rsidRDefault="00EC18A5" w:rsidP="00201C4F">
      <w:pPr>
        <w:pStyle w:val="a7"/>
        <w:numPr>
          <w:ilvl w:val="0"/>
          <w:numId w:val="9"/>
        </w:numPr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7379">
        <w:rPr>
          <w:rFonts w:ascii="Times New Roman" w:eastAsia="MS Mincho" w:hAnsi="Times New Roman" w:cs="Times New Roman"/>
          <w:sz w:val="24"/>
          <w:szCs w:val="24"/>
        </w:rPr>
        <w:t xml:space="preserve">оплату услуг </w:t>
      </w:r>
      <w:r w:rsidR="00875971" w:rsidRPr="003B7379">
        <w:rPr>
          <w:rFonts w:ascii="Times New Roman" w:eastAsia="MS Mincho" w:hAnsi="Times New Roman" w:cs="Times New Roman"/>
          <w:sz w:val="24"/>
          <w:szCs w:val="24"/>
        </w:rPr>
        <w:t>междугородней связи</w:t>
      </w:r>
      <w:r w:rsidRPr="003B737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75971" w:rsidRPr="003B7379" w:rsidRDefault="00875971" w:rsidP="00875971">
      <w:pPr>
        <w:pStyle w:val="a7"/>
        <w:spacing w:line="12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4AED" w:rsidRPr="003B7379" w:rsidRDefault="00875971" w:rsidP="002C6F36">
      <w:pPr>
        <w:spacing w:after="120" w:line="120" w:lineRule="atLeast"/>
        <w:jc w:val="both"/>
      </w:pPr>
      <w:r w:rsidRPr="003B7379">
        <w:rPr>
          <w:b/>
        </w:rPr>
        <w:t>6</w:t>
      </w:r>
      <w:r w:rsidR="006F4AED" w:rsidRPr="003B7379">
        <w:rPr>
          <w:b/>
        </w:rPr>
        <w:t>.7.</w:t>
      </w:r>
      <w:r w:rsidR="006F4AED" w:rsidRPr="003B7379">
        <w:t xml:space="preserve">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</w:t>
      </w:r>
    </w:p>
    <w:p w:rsidR="0095330A" w:rsidRPr="003B7379" w:rsidRDefault="0095330A" w:rsidP="0073584F">
      <w:pPr>
        <w:spacing w:after="120"/>
        <w:ind w:firstLine="900"/>
        <w:jc w:val="both"/>
      </w:pPr>
    </w:p>
    <w:p w:rsidR="002F7EBE" w:rsidRPr="003B7379" w:rsidRDefault="00875971" w:rsidP="00875971">
      <w:pPr>
        <w:pStyle w:val="HTML"/>
        <w:spacing w:after="12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7. К</w:t>
      </w:r>
      <w:r w:rsidR="002F7EBE" w:rsidRPr="003B7379">
        <w:rPr>
          <w:rFonts w:ascii="Times New Roman" w:hAnsi="Times New Roman"/>
          <w:b/>
          <w:sz w:val="24"/>
          <w:szCs w:val="24"/>
        </w:rPr>
        <w:t xml:space="preserve">онтроль </w:t>
      </w:r>
      <w:r w:rsidRPr="003B7379">
        <w:rPr>
          <w:rFonts w:ascii="Times New Roman" w:hAnsi="Times New Roman"/>
          <w:b/>
          <w:sz w:val="24"/>
          <w:szCs w:val="24"/>
        </w:rPr>
        <w:t>над деятельностью Учреждени</w:t>
      </w:r>
      <w:r w:rsidR="0035337C">
        <w:rPr>
          <w:rFonts w:ascii="Times New Roman" w:hAnsi="Times New Roman"/>
          <w:b/>
          <w:sz w:val="24"/>
          <w:szCs w:val="24"/>
        </w:rPr>
        <w:t>я</w:t>
      </w:r>
      <w:r w:rsidR="002F7EBE" w:rsidRPr="003B7379">
        <w:rPr>
          <w:rFonts w:ascii="Times New Roman" w:hAnsi="Times New Roman"/>
          <w:b/>
          <w:sz w:val="24"/>
          <w:szCs w:val="24"/>
        </w:rPr>
        <w:t xml:space="preserve"> по оказанию платных услуг</w:t>
      </w:r>
    </w:p>
    <w:p w:rsidR="00875971" w:rsidRPr="003B7379" w:rsidRDefault="00875971" w:rsidP="00875971">
      <w:pPr>
        <w:spacing w:after="120" w:line="100" w:lineRule="atLeast"/>
        <w:jc w:val="both"/>
      </w:pPr>
      <w:r w:rsidRPr="003B7379">
        <w:rPr>
          <w:b/>
        </w:rPr>
        <w:t>7.1.</w:t>
      </w:r>
      <w:r w:rsidR="002F7EBE" w:rsidRPr="003B7379">
        <w:t xml:space="preserve"> Контроль </w:t>
      </w:r>
      <w:r w:rsidRPr="003B7379">
        <w:t>над</w:t>
      </w:r>
      <w:r w:rsidR="002F7EBE" w:rsidRPr="003B7379">
        <w:t xml:space="preserve"> деятельностью </w:t>
      </w:r>
      <w:r w:rsidRPr="003B7379">
        <w:t>Учреждени</w:t>
      </w:r>
      <w:r w:rsidR="0035337C">
        <w:t>я</w:t>
      </w:r>
      <w:r w:rsidRPr="003B7379">
        <w:t xml:space="preserve"> </w:t>
      </w:r>
      <w:r w:rsidR="002F7EBE" w:rsidRPr="003B7379">
        <w:t xml:space="preserve">по оказанию платных услуг осуществляют </w:t>
      </w:r>
      <w:r w:rsidRPr="003B7379">
        <w:t xml:space="preserve">в пределах своей компетенции </w:t>
      </w:r>
      <w:r w:rsidR="002F7EBE" w:rsidRPr="003B7379">
        <w:t xml:space="preserve">администрация Жуковского района, </w:t>
      </w:r>
      <w:r w:rsidR="0035337C">
        <w:t>директор Учреждения</w:t>
      </w:r>
      <w:r w:rsidR="002F7EBE" w:rsidRPr="003B7379">
        <w:t xml:space="preserve"> </w:t>
      </w:r>
      <w:r w:rsidRPr="003B7379">
        <w:t xml:space="preserve"> </w:t>
      </w:r>
      <w:r w:rsidR="002F7EBE" w:rsidRPr="003B7379">
        <w:t>и</w:t>
      </w:r>
      <w:r w:rsidRPr="003B7379">
        <w:t xml:space="preserve"> 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</w:t>
      </w:r>
      <w:r w:rsidR="0035337C">
        <w:t>муниципальных бюджетных учреждений культуры</w:t>
      </w:r>
      <w:r w:rsidRPr="003B7379">
        <w:t>.</w:t>
      </w:r>
    </w:p>
    <w:p w:rsidR="002F7EBE" w:rsidRPr="003B7379" w:rsidRDefault="00875971" w:rsidP="00875971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B7379">
        <w:rPr>
          <w:rFonts w:ascii="Times New Roman" w:hAnsi="Times New Roman"/>
          <w:b/>
          <w:sz w:val="24"/>
          <w:szCs w:val="24"/>
        </w:rPr>
        <w:t>7.2.</w:t>
      </w:r>
      <w:r w:rsidR="002F7EBE" w:rsidRPr="003B7379">
        <w:rPr>
          <w:rFonts w:ascii="Times New Roman" w:hAnsi="Times New Roman"/>
          <w:sz w:val="24"/>
          <w:szCs w:val="24"/>
        </w:rPr>
        <w:t xml:space="preserve"> Персональную ответственность за организацию деятельности </w:t>
      </w:r>
      <w:r w:rsidR="0035337C">
        <w:rPr>
          <w:rFonts w:ascii="Times New Roman" w:hAnsi="Times New Roman"/>
          <w:sz w:val="24"/>
          <w:szCs w:val="24"/>
        </w:rPr>
        <w:t>Учреждения</w:t>
      </w:r>
      <w:r w:rsidR="002F7EBE" w:rsidRPr="003B7379">
        <w:rPr>
          <w:rFonts w:ascii="Times New Roman" w:hAnsi="Times New Roman"/>
          <w:sz w:val="24"/>
          <w:szCs w:val="24"/>
        </w:rPr>
        <w:t xml:space="preserve">  по оказанию платных услуг и учет доходов от платных услуг несет руководитель </w:t>
      </w:r>
      <w:r w:rsidRPr="003B7379">
        <w:rPr>
          <w:rFonts w:ascii="Times New Roman" w:hAnsi="Times New Roman"/>
          <w:sz w:val="24"/>
          <w:szCs w:val="24"/>
        </w:rPr>
        <w:t>Уч</w:t>
      </w:r>
      <w:r w:rsidR="002F7EBE" w:rsidRPr="003B7379">
        <w:rPr>
          <w:rFonts w:ascii="Times New Roman" w:hAnsi="Times New Roman"/>
          <w:sz w:val="24"/>
          <w:szCs w:val="24"/>
        </w:rPr>
        <w:t>реждения.</w:t>
      </w:r>
    </w:p>
    <w:p w:rsidR="002F7EBE" w:rsidRPr="003B7379" w:rsidRDefault="002F7EBE" w:rsidP="00875971">
      <w:pPr>
        <w:pStyle w:val="HTML"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5330A" w:rsidRPr="003B7379" w:rsidRDefault="0095330A" w:rsidP="00875971">
      <w:pPr>
        <w:spacing w:after="120"/>
        <w:ind w:firstLine="900"/>
        <w:jc w:val="both"/>
      </w:pPr>
    </w:p>
    <w:p w:rsidR="0095330A" w:rsidRPr="003B7379" w:rsidRDefault="0095330A" w:rsidP="00875971">
      <w:pPr>
        <w:spacing w:after="120"/>
        <w:ind w:firstLine="900"/>
        <w:jc w:val="both"/>
      </w:pPr>
    </w:p>
    <w:p w:rsidR="0095330A" w:rsidRPr="003B7379" w:rsidRDefault="0095330A" w:rsidP="00875971">
      <w:pPr>
        <w:spacing w:after="120"/>
        <w:ind w:firstLine="900"/>
        <w:jc w:val="both"/>
      </w:pPr>
    </w:p>
    <w:sectPr w:rsidR="0095330A" w:rsidRPr="003B7379" w:rsidSect="005B6DAF">
      <w:footerReference w:type="even" r:id="rId8"/>
      <w:footerReference w:type="default" r:id="rId9"/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1" w:rsidRDefault="00FB1F41">
      <w:r>
        <w:separator/>
      </w:r>
    </w:p>
  </w:endnote>
  <w:endnote w:type="continuationSeparator" w:id="0">
    <w:p w:rsidR="00FB1F41" w:rsidRDefault="00FB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14" w:rsidRDefault="00E524EF" w:rsidP="002D6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70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7014" w:rsidRDefault="00DC7014" w:rsidP="00BB04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14" w:rsidRDefault="00E524EF" w:rsidP="002D6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70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4F87">
      <w:rPr>
        <w:rStyle w:val="a4"/>
        <w:noProof/>
      </w:rPr>
      <w:t>1</w:t>
    </w:r>
    <w:r>
      <w:rPr>
        <w:rStyle w:val="a4"/>
      </w:rPr>
      <w:fldChar w:fldCharType="end"/>
    </w:r>
  </w:p>
  <w:p w:rsidR="00DC7014" w:rsidRDefault="00DC7014" w:rsidP="00BB04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1" w:rsidRDefault="00FB1F41">
      <w:r>
        <w:separator/>
      </w:r>
    </w:p>
  </w:footnote>
  <w:footnote w:type="continuationSeparator" w:id="0">
    <w:p w:rsidR="00FB1F41" w:rsidRDefault="00FB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09068C1"/>
    <w:multiLevelType w:val="multilevel"/>
    <w:tmpl w:val="E67A9D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2B18C9"/>
    <w:multiLevelType w:val="hybridMultilevel"/>
    <w:tmpl w:val="06F41FFA"/>
    <w:lvl w:ilvl="0" w:tplc="3CA2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208D0"/>
    <w:multiLevelType w:val="multilevel"/>
    <w:tmpl w:val="7E6A1D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159AD"/>
    <w:multiLevelType w:val="hybridMultilevel"/>
    <w:tmpl w:val="28EE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7B94"/>
    <w:multiLevelType w:val="hybridMultilevel"/>
    <w:tmpl w:val="64B0196A"/>
    <w:lvl w:ilvl="0" w:tplc="3CA2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7DBB"/>
    <w:multiLevelType w:val="singleLevel"/>
    <w:tmpl w:val="6DCECF92"/>
    <w:lvl w:ilvl="0">
      <w:start w:val="9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AC328C"/>
    <w:multiLevelType w:val="multilevel"/>
    <w:tmpl w:val="E368A7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7729E6"/>
    <w:multiLevelType w:val="multilevel"/>
    <w:tmpl w:val="43C430C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D374D5"/>
    <w:multiLevelType w:val="hybridMultilevel"/>
    <w:tmpl w:val="9402B3E8"/>
    <w:lvl w:ilvl="0" w:tplc="3CA281DA">
      <w:start w:val="1"/>
      <w:numFmt w:val="bullet"/>
      <w:lvlText w:val=""/>
      <w:lvlJc w:val="left"/>
      <w:pPr>
        <w:ind w:left="-9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8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7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6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5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-4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-4236" w:hanging="360"/>
      </w:pPr>
      <w:rPr>
        <w:rFonts w:ascii="Courier New" w:hAnsi="Courier New" w:cs="Courier New" w:hint="default"/>
      </w:rPr>
    </w:lvl>
    <w:lvl w:ilvl="8" w:tplc="3CA281DA">
      <w:start w:val="1"/>
      <w:numFmt w:val="bullet"/>
      <w:lvlText w:val=""/>
      <w:lvlJc w:val="left"/>
      <w:pPr>
        <w:ind w:left="-351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  <w:lvlOverride w:ilvl="0">
      <w:startOverride w:val="9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C43"/>
    <w:rsid w:val="00024C38"/>
    <w:rsid w:val="00043947"/>
    <w:rsid w:val="00062999"/>
    <w:rsid w:val="000636E1"/>
    <w:rsid w:val="00082E7E"/>
    <w:rsid w:val="000D7A81"/>
    <w:rsid w:val="000D7F77"/>
    <w:rsid w:val="0010661D"/>
    <w:rsid w:val="00150BDE"/>
    <w:rsid w:val="00155C6E"/>
    <w:rsid w:val="00163C96"/>
    <w:rsid w:val="00164BD3"/>
    <w:rsid w:val="00170328"/>
    <w:rsid w:val="001744E5"/>
    <w:rsid w:val="00183716"/>
    <w:rsid w:val="001C36F0"/>
    <w:rsid w:val="001E1594"/>
    <w:rsid w:val="001F2618"/>
    <w:rsid w:val="001F37A4"/>
    <w:rsid w:val="001F7EE7"/>
    <w:rsid w:val="00201C4F"/>
    <w:rsid w:val="002368AA"/>
    <w:rsid w:val="00266457"/>
    <w:rsid w:val="00283FCA"/>
    <w:rsid w:val="002B550F"/>
    <w:rsid w:val="002C253A"/>
    <w:rsid w:val="002C6F36"/>
    <w:rsid w:val="002D048C"/>
    <w:rsid w:val="002D216A"/>
    <w:rsid w:val="002D2EAF"/>
    <w:rsid w:val="002D6D94"/>
    <w:rsid w:val="002E278C"/>
    <w:rsid w:val="002F160F"/>
    <w:rsid w:val="002F345E"/>
    <w:rsid w:val="002F7EBE"/>
    <w:rsid w:val="00321A33"/>
    <w:rsid w:val="00326652"/>
    <w:rsid w:val="0035337C"/>
    <w:rsid w:val="00354C4A"/>
    <w:rsid w:val="00354ECA"/>
    <w:rsid w:val="00357C13"/>
    <w:rsid w:val="003B7379"/>
    <w:rsid w:val="003C6BDF"/>
    <w:rsid w:val="0040036D"/>
    <w:rsid w:val="00437588"/>
    <w:rsid w:val="00441985"/>
    <w:rsid w:val="00467BF7"/>
    <w:rsid w:val="004707F4"/>
    <w:rsid w:val="00527E0C"/>
    <w:rsid w:val="00565978"/>
    <w:rsid w:val="005B1C43"/>
    <w:rsid w:val="005B6DAF"/>
    <w:rsid w:val="00632C71"/>
    <w:rsid w:val="00633B05"/>
    <w:rsid w:val="00655E93"/>
    <w:rsid w:val="0067308D"/>
    <w:rsid w:val="00676866"/>
    <w:rsid w:val="00686C26"/>
    <w:rsid w:val="00686FD9"/>
    <w:rsid w:val="0069710E"/>
    <w:rsid w:val="006B0323"/>
    <w:rsid w:val="006D0EEB"/>
    <w:rsid w:val="006F113B"/>
    <w:rsid w:val="006F4AED"/>
    <w:rsid w:val="00722AF6"/>
    <w:rsid w:val="0072785C"/>
    <w:rsid w:val="0073051D"/>
    <w:rsid w:val="0073584F"/>
    <w:rsid w:val="007431DC"/>
    <w:rsid w:val="00745E90"/>
    <w:rsid w:val="00786579"/>
    <w:rsid w:val="0079726E"/>
    <w:rsid w:val="007A1017"/>
    <w:rsid w:val="007C69B8"/>
    <w:rsid w:val="0081728B"/>
    <w:rsid w:val="00825429"/>
    <w:rsid w:val="008301A7"/>
    <w:rsid w:val="00830FD7"/>
    <w:rsid w:val="0087516C"/>
    <w:rsid w:val="00875971"/>
    <w:rsid w:val="00894228"/>
    <w:rsid w:val="008C4F85"/>
    <w:rsid w:val="008E2DD7"/>
    <w:rsid w:val="009119F5"/>
    <w:rsid w:val="00914792"/>
    <w:rsid w:val="0095330A"/>
    <w:rsid w:val="009842C9"/>
    <w:rsid w:val="009842D8"/>
    <w:rsid w:val="009F6560"/>
    <w:rsid w:val="00A111A3"/>
    <w:rsid w:val="00A50FBC"/>
    <w:rsid w:val="00A7729D"/>
    <w:rsid w:val="00A8007E"/>
    <w:rsid w:val="00A83FD1"/>
    <w:rsid w:val="00A9357A"/>
    <w:rsid w:val="00AC0AB2"/>
    <w:rsid w:val="00AD50D8"/>
    <w:rsid w:val="00AE5890"/>
    <w:rsid w:val="00B06CB6"/>
    <w:rsid w:val="00B85990"/>
    <w:rsid w:val="00B9688C"/>
    <w:rsid w:val="00B979FD"/>
    <w:rsid w:val="00BB04CB"/>
    <w:rsid w:val="00C03742"/>
    <w:rsid w:val="00C41928"/>
    <w:rsid w:val="00C42774"/>
    <w:rsid w:val="00C7106C"/>
    <w:rsid w:val="00C84377"/>
    <w:rsid w:val="00C84D4A"/>
    <w:rsid w:val="00CD7356"/>
    <w:rsid w:val="00D01E9B"/>
    <w:rsid w:val="00D0612C"/>
    <w:rsid w:val="00D25799"/>
    <w:rsid w:val="00D266C7"/>
    <w:rsid w:val="00D90CEA"/>
    <w:rsid w:val="00D9131B"/>
    <w:rsid w:val="00DC7014"/>
    <w:rsid w:val="00DF780F"/>
    <w:rsid w:val="00E04AF4"/>
    <w:rsid w:val="00E17149"/>
    <w:rsid w:val="00E249A6"/>
    <w:rsid w:val="00E524EF"/>
    <w:rsid w:val="00E56526"/>
    <w:rsid w:val="00EA716C"/>
    <w:rsid w:val="00EC0BDF"/>
    <w:rsid w:val="00EC18A5"/>
    <w:rsid w:val="00F04E55"/>
    <w:rsid w:val="00F050E7"/>
    <w:rsid w:val="00F14F87"/>
    <w:rsid w:val="00F4508D"/>
    <w:rsid w:val="00F777E5"/>
    <w:rsid w:val="00FB1F41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9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2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972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9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B04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4C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1F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2618"/>
    <w:rPr>
      <w:rFonts w:ascii="Courier New" w:hAnsi="Courier New"/>
    </w:rPr>
  </w:style>
  <w:style w:type="paragraph" w:styleId="a5">
    <w:name w:val="Normal (Web)"/>
    <w:basedOn w:val="a"/>
    <w:rsid w:val="00354C4A"/>
    <w:pPr>
      <w:suppressAutoHyphens/>
      <w:spacing w:before="100" w:after="100"/>
    </w:pPr>
    <w:rPr>
      <w:color w:val="000000"/>
      <w:lang w:eastAsia="ar-SA"/>
    </w:rPr>
  </w:style>
  <w:style w:type="paragraph" w:styleId="a6">
    <w:name w:val="List Paragraph"/>
    <w:basedOn w:val="a"/>
    <w:uiPriority w:val="34"/>
    <w:qFormat/>
    <w:rsid w:val="006F113B"/>
    <w:pPr>
      <w:ind w:left="720"/>
      <w:contextualSpacing/>
    </w:pPr>
  </w:style>
  <w:style w:type="paragraph" w:styleId="a7">
    <w:name w:val="Plain Text"/>
    <w:basedOn w:val="a"/>
    <w:link w:val="a8"/>
    <w:rsid w:val="00633B05"/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633B05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6FBD-F3EA-4D19-A2E6-BEB2E74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ConsultantPlus</dc:creator>
  <cp:keywords/>
  <dc:description/>
  <cp:lastModifiedBy>Admin</cp:lastModifiedBy>
  <cp:revision>2</cp:revision>
  <cp:lastPrinted>2010-02-16T08:26:00Z</cp:lastPrinted>
  <dcterms:created xsi:type="dcterms:W3CDTF">2017-06-14T09:58:00Z</dcterms:created>
  <dcterms:modified xsi:type="dcterms:W3CDTF">2017-06-14T09:58:00Z</dcterms:modified>
</cp:coreProperties>
</file>